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西安空天航宇金属材料有限公司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2024年12月28日 上午至2024年12月28日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