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河北信驰应急科技有限公司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2025年01月04日 上午至2025年01月05日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2025-01-03 8:30:00上午至2025-01-03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河北信驰应急科技有限公司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