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0018-2023-QEO-2024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陕西卓然园艺有限公司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解苗苗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李宝花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2022-N1QMS-2239141</w:t>
            </w:r>
          </w:p>
          <w:p w:rsidR="00F9189D">
            <w:pPr>
              <w:spacing w:line="360" w:lineRule="auto"/>
              <w:jc w:val="center"/>
              <w:rPr>
                <w:b/>
                <w:szCs w:val="21"/>
              </w:rPr>
            </w:pPr>
            <w:r>
              <w:rPr>
                <w:b/>
                <w:szCs w:val="21"/>
              </w:rPr>
              <w:t>2022-N1EMS-2239141</w:t>
            </w:r>
          </w:p>
          <w:p w:rsidR="00F9189D">
            <w:pPr>
              <w:spacing w:line="360" w:lineRule="auto"/>
              <w:jc w:val="center"/>
              <w:rPr>
                <w:b/>
                <w:szCs w:val="21"/>
              </w:rPr>
            </w:pPr>
            <w:r>
              <w:rPr>
                <w:b/>
                <w:szCs w:val="21"/>
              </w:rPr>
              <w:t>2024-N1OHSMS-2239141</w:t>
            </w:r>
          </w:p>
        </w:tc>
        <w:tc>
          <w:tcPr>
            <w:tcW w:w="3145" w:type="dxa"/>
            <w:vAlign w:val="center"/>
          </w:tcPr>
          <w:p w:rsidR="00F9189D">
            <w:pPr>
              <w:spacing w:line="360" w:lineRule="auto"/>
              <w:jc w:val="center"/>
              <w:rPr>
                <w:b/>
                <w:szCs w:val="21"/>
              </w:rPr>
            </w:pPr>
            <w:r>
              <w:rPr>
                <w:b/>
                <w:szCs w:val="21"/>
              </w:rPr>
              <w:t>Q:29.06.02,32.15.03</w:t>
            </w:r>
          </w:p>
          <w:p w:rsidR="00F9189D">
            <w:pPr>
              <w:spacing w:line="360" w:lineRule="auto"/>
              <w:jc w:val="center"/>
              <w:rPr>
                <w:b/>
                <w:szCs w:val="21"/>
              </w:rPr>
            </w:pPr>
            <w:r>
              <w:rPr>
                <w:b/>
                <w:szCs w:val="21"/>
              </w:rPr>
              <w:t>E:29.06.02,32.15.03</w:t>
            </w:r>
          </w:p>
          <w:p w:rsidR="00F9189D">
            <w:pPr>
              <w:spacing w:line="360" w:lineRule="auto"/>
              <w:jc w:val="center"/>
              <w:rPr>
                <w:b/>
                <w:szCs w:val="21"/>
              </w:rPr>
            </w:pPr>
            <w:r>
              <w:rPr>
                <w:b/>
                <w:szCs w:val="21"/>
              </w:rPr>
              <w:t>O:29.06.02,32.15.03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解苗苗</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2024-N1QMS-1410938</w:t>
            </w:r>
          </w:p>
          <w:p w:rsidR="00F9189D">
            <w:pPr>
              <w:spacing w:line="360" w:lineRule="auto"/>
              <w:jc w:val="center"/>
              <w:rPr>
                <w:b/>
                <w:szCs w:val="21"/>
              </w:rPr>
            </w:pPr>
            <w:r>
              <w:rPr>
                <w:b/>
                <w:szCs w:val="21"/>
              </w:rPr>
              <w:t>2024-N1EMS-1410938</w:t>
            </w:r>
          </w:p>
          <w:p w:rsidR="00F9189D">
            <w:pPr>
              <w:spacing w:line="360" w:lineRule="auto"/>
              <w:jc w:val="center"/>
              <w:rPr>
                <w:b/>
                <w:szCs w:val="21"/>
              </w:rPr>
            </w:pPr>
            <w:r>
              <w:rPr>
                <w:b/>
                <w:szCs w:val="21"/>
              </w:rPr>
              <w:t>2024-N1OHSMS-1410938</w:t>
            </w:r>
          </w:p>
        </w:tc>
        <w:tc>
          <w:tcPr>
            <w:tcW w:w="3145" w:type="dxa"/>
            <w:vAlign w:val="center"/>
          </w:tcPr>
          <w:p w:rsidR="00F9189D">
            <w:pPr>
              <w:spacing w:line="360" w:lineRule="auto"/>
              <w:jc w:val="center"/>
              <w:rPr>
                <w:b/>
                <w:szCs w:val="21"/>
              </w:rPr>
            </w:pPr>
            <w:r>
              <w:rPr>
                <w:b/>
                <w:szCs w:val="21"/>
              </w:rPr>
              <w:t>Q:29.06.02,32.15.03</w:t>
            </w:r>
          </w:p>
          <w:p w:rsidR="00F9189D">
            <w:pPr>
              <w:spacing w:line="360" w:lineRule="auto"/>
              <w:jc w:val="center"/>
              <w:rPr>
                <w:b/>
                <w:szCs w:val="21"/>
              </w:rPr>
            </w:pPr>
            <w:r>
              <w:rPr>
                <w:b/>
                <w:szCs w:val="21"/>
              </w:rPr>
              <w:t>E:29.06.02,32.15.03</w:t>
            </w:r>
          </w:p>
          <w:p w:rsidR="00F9189D">
            <w:pPr>
              <w:spacing w:line="360" w:lineRule="auto"/>
              <w:jc w:val="center"/>
              <w:rPr>
                <w:b/>
                <w:szCs w:val="21"/>
              </w:rPr>
            </w:pPr>
            <w:r>
              <w:rPr>
                <w:b/>
                <w:szCs w:val="21"/>
              </w:rPr>
              <w:t>O:29.06.02,32.15.03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2024年12月23日 上午至2024年12月23日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陕西省西安市经济技术开发区凤城八路西北国金中心D座701室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陕西省西安市经济技术开发区凤城八路西北国金中心D座701室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