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北京凌阳伟业科技有限公司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2024年12月25日 上午至2024年12月25日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北京凌阳伟业科技有限公司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