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河北中畅电气设备有限公司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0212-2023-QEO-2025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2025年01月20日 上午至2025年01月21日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河北中畅电气设备有限公司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