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河北中畅电气设备有限公司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2025年01月20日 上午至2025年01月21日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