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Add"/>
      <w:r>
        <w:rPr>
          <w:rFonts w:ascii="宋体" w:hAnsi="宋体" w:cs="Arial"/>
          <w:sz w:val="24"/>
        </w:rPr>
        <w:t>0264-2020-QEO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val="0"/>
          <w:bCs/>
          <w:color w:val="000000" w:themeColor="text1"/>
          <w:sz w:val="30"/>
          <w:szCs w:val="30"/>
        </w:rPr>
      </w:pPr>
      <w:r>
        <w:rPr>
          <w:rFonts w:hint="eastAsia" w:eastAsia="隶书"/>
          <w:b w:val="0"/>
          <w:bCs/>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四川恒升信达科技有限公司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Sichuan Hengsheng Xinda Technology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四川省成都市高新区(西区)百叶路6号1栋1层1号</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611731</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rFonts w:hint="eastAsia" w:eastAsia="宋体"/>
          <w:b w:val="0"/>
          <w:bCs/>
          <w:color w:val="000000" w:themeColor="text1"/>
          <w:sz w:val="22"/>
          <w:szCs w:val="22"/>
          <w:u w:val="single"/>
          <w:lang w:val="en-US" w:eastAsia="zh-CN"/>
        </w:rPr>
      </w:pPr>
      <w:r>
        <w:rPr>
          <w:rFonts w:hint="eastAsia"/>
          <w:b w:val="0"/>
          <w:bCs/>
          <w:color w:val="000000" w:themeColor="text1"/>
          <w:sz w:val="22"/>
          <w:szCs w:val="22"/>
        </w:rPr>
        <w:t>(英文)：No.1-1-1, no.6,Louver Road, high tech Zone (West District), Chengdu City, Sichuan Province</w:t>
      </w:r>
      <w:bookmarkStart w:id="16" w:name="_GoBack"/>
      <w:bookmarkEnd w:id="16"/>
      <w:r>
        <w:rPr>
          <w:rFonts w:hint="eastAsia"/>
          <w:b w:val="0"/>
          <w:bCs/>
          <w:color w:val="000000" w:themeColor="text1"/>
          <w:sz w:val="22"/>
          <w:szCs w:val="22"/>
          <w:lang w:val="en-US" w:eastAsia="zh-CN"/>
        </w:rPr>
        <w:t xml:space="preserve"> P.C. </w:t>
      </w:r>
      <w:r>
        <w:rPr>
          <w:b w:val="0"/>
          <w:bCs/>
          <w:color w:val="000000" w:themeColor="text1"/>
          <w:sz w:val="22"/>
          <w:szCs w:val="22"/>
          <w:u w:val="none"/>
        </w:rPr>
        <w:t>611731</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四川省成都市高新区天益街38号理想中心3栋1708号</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610094</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rFonts w:hint="default" w:eastAsia="宋体"/>
          <w:b w:val="0"/>
          <w:bCs/>
          <w:color w:val="000000" w:themeColor="text1"/>
          <w:sz w:val="22"/>
          <w:szCs w:val="22"/>
          <w:u w:val="single"/>
          <w:lang w:val="en-US" w:eastAsia="zh-CN"/>
        </w:rPr>
      </w:pPr>
      <w:r>
        <w:rPr>
          <w:rFonts w:hint="eastAsia"/>
          <w:b w:val="0"/>
          <w:bCs/>
          <w:color w:val="000000" w:themeColor="text1"/>
          <w:sz w:val="22"/>
          <w:szCs w:val="22"/>
        </w:rPr>
        <w:t>(英文)：No. 1708, building 3, ideal center, No. 38, Tianyi street, high tech Zone, Chengdu, Sichuan Province</w:t>
      </w:r>
      <w:r>
        <w:rPr>
          <w:rFonts w:hint="eastAsia"/>
          <w:b w:val="0"/>
          <w:bCs/>
          <w:color w:val="000000" w:themeColor="text1"/>
          <w:sz w:val="22"/>
          <w:szCs w:val="22"/>
          <w:lang w:val="en-US" w:eastAsia="zh-CN"/>
        </w:rPr>
        <w:t xml:space="preserve"> P.C. 610094</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91510100MA61WEK25L</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028-85435158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蒋小波</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雷悦</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19</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w:t>
      </w:r>
      <w:r>
        <w:rPr>
          <w:rFonts w:hint="eastAsia" w:ascii="宋体" w:hAnsi="宋体"/>
          <w:b w:val="0"/>
          <w:bCs/>
          <w:color w:val="000000" w:themeColor="text1"/>
          <w:sz w:val="22"/>
          <w:szCs w:val="22"/>
          <w:u w:val="single"/>
          <w:lang w:val="en-US" w:eastAsia="zh-CN"/>
        </w:rPr>
        <w:t>-</w:t>
      </w:r>
      <w:r>
        <w:rPr>
          <w:rFonts w:hint="eastAsia" w:ascii="宋体" w:hAnsi="宋体"/>
          <w:b w:val="0"/>
          <w:bCs/>
          <w:color w:val="000000" w:themeColor="text1"/>
          <w:sz w:val="22"/>
          <w:szCs w:val="22"/>
          <w:u w:val="single"/>
        </w:rPr>
        <w:t>2020idtISO 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b w:val="0"/>
          <w:bCs/>
          <w:color w:val="000000" w:themeColor="text1"/>
          <w:sz w:val="22"/>
          <w:szCs w:val="22"/>
          <w:u w:val="single"/>
          <w:lang w:eastAsia="zh-CN"/>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r>
        <w:rPr>
          <w:rFonts w:hint="eastAsia"/>
          <w:b w:val="0"/>
          <w:bCs/>
          <w:color w:val="000000" w:themeColor="text1"/>
          <w:spacing w:val="-2"/>
          <w:sz w:val="22"/>
          <w:szCs w:val="22"/>
          <w:lang w:eastAsia="zh-CN"/>
        </w:rPr>
        <w:t>（</w:t>
      </w:r>
      <w:r>
        <w:rPr>
          <w:rFonts w:hint="eastAsia"/>
          <w:b w:val="0"/>
          <w:bCs/>
          <w:color w:val="000000" w:themeColor="text1"/>
          <w:spacing w:val="-2"/>
          <w:sz w:val="22"/>
          <w:szCs w:val="22"/>
          <w:lang w:val="en-US" w:eastAsia="zh-CN"/>
        </w:rPr>
        <w:t>远程</w:t>
      </w:r>
      <w:r>
        <w:rPr>
          <w:rFonts w:hint="eastAsia"/>
          <w:b w:val="0"/>
          <w:bCs/>
          <w:color w:val="000000" w:themeColor="text1"/>
          <w:spacing w:val="-2"/>
          <w:sz w:val="22"/>
          <w:szCs w:val="22"/>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Q：计算机软件开发，信息系统集成，电子产品销售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英文：Computer software development, information system integration, electronic product sales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E：计算机软件开发，信息系统集成，电子产品销售所涉及的相关环境管理活动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英文：Environmental management activities related to computer software development, information system integration and electronic product sales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O：计算机软件开发，信息系统集成，电子产品销售所涉及的相关职业健康安全管理活动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英文：Related occupational health and safety management activities related to computer software development, information system integration and electronic product sales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ascii="宋体" w:hAnsi="宋体"/>
          <w:kern w:val="2"/>
          <w:sz w:val="24"/>
          <w:lang w:val="en-US" w:eastAsia="zh-CN" w:bidi="ar-SA"/>
        </w:rPr>
        <w:drawing>
          <wp:anchor distT="0" distB="0" distL="114300" distR="114300" simplePos="0" relativeHeight="251664384" behindDoc="0" locked="0" layoutInCell="1" allowOverlap="1">
            <wp:simplePos x="0" y="0"/>
            <wp:positionH relativeFrom="column">
              <wp:posOffset>3964940</wp:posOffset>
            </wp:positionH>
            <wp:positionV relativeFrom="paragraph">
              <wp:posOffset>200025</wp:posOffset>
            </wp:positionV>
            <wp:extent cx="1066800" cy="51371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66800" cy="513715"/>
                    </a:xfrm>
                    <a:prstGeom prst="rect">
                      <a:avLst/>
                    </a:prstGeom>
                    <a:noFill/>
                    <a:ln>
                      <a:noFill/>
                    </a:ln>
                  </pic:spPr>
                </pic:pic>
              </a:graphicData>
            </a:graphic>
          </wp:anchor>
        </w:drawing>
      </w:r>
      <w:r>
        <w:rPr>
          <w:rFonts w:hint="eastAsia"/>
          <w:b w:val="0"/>
          <w:bCs/>
          <w:color w:val="000000" w:themeColor="text1"/>
          <w:sz w:val="22"/>
          <w:szCs w:val="22"/>
        </w:rPr>
        <w:t>需加印证书数量：中文证书</w:t>
      </w:r>
      <w:r>
        <w:rPr>
          <w:rFonts w:hint="eastAsia"/>
          <w:b w:val="0"/>
          <w:bCs/>
          <w:color w:val="000000" w:themeColor="text1"/>
          <w:sz w:val="22"/>
          <w:szCs w:val="22"/>
          <w:lang w:val="en-US" w:eastAsia="zh-CN"/>
        </w:rPr>
        <w:t>1</w:t>
      </w:r>
      <w:r>
        <w:rPr>
          <w:rFonts w:hint="eastAsia"/>
          <w:b w:val="0"/>
          <w:bCs/>
          <w:color w:val="000000" w:themeColor="text1"/>
          <w:sz w:val="22"/>
          <w:szCs w:val="22"/>
        </w:rPr>
        <w:t>张；英文证书</w:t>
      </w:r>
      <w:r>
        <w:rPr>
          <w:rFonts w:hint="eastAsia"/>
          <w:b w:val="0"/>
          <w:bCs/>
          <w:color w:val="000000" w:themeColor="text1"/>
          <w:sz w:val="22"/>
          <w:szCs w:val="22"/>
          <w:lang w:val="en-US" w:eastAsia="zh-CN"/>
        </w:rPr>
        <w:t>1</w:t>
      </w:r>
      <w:r>
        <w:rPr>
          <w:rFonts w:hint="eastAsia"/>
          <w:b w:val="0"/>
          <w:bCs/>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2020.7.1                                   </w:t>
      </w:r>
      <w:r>
        <w:rPr>
          <w:rFonts w:hint="eastAsia"/>
          <w:b w:val="0"/>
          <w:bCs/>
          <w:color w:val="000000" w:themeColor="text1"/>
          <w:sz w:val="22"/>
          <w:szCs w:val="22"/>
        </w:rPr>
        <w:t>日期：</w:t>
      </w:r>
      <w:r>
        <w:rPr>
          <w:rFonts w:hint="eastAsia"/>
          <w:b w:val="0"/>
          <w:bCs/>
          <w:color w:val="000000" w:themeColor="text1"/>
          <w:sz w:val="22"/>
          <w:szCs w:val="22"/>
          <w:lang w:val="en-US" w:eastAsia="zh-CN"/>
        </w:rPr>
        <w:t>2020.7.1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82858"/>
    <w:rsid w:val="0EAC572D"/>
    <w:rsid w:val="14167C17"/>
    <w:rsid w:val="16170FED"/>
    <w:rsid w:val="32C964D6"/>
    <w:rsid w:val="3E132819"/>
    <w:rsid w:val="3E2A05F0"/>
    <w:rsid w:val="45D8748D"/>
    <w:rsid w:val="55470199"/>
    <w:rsid w:val="589421B5"/>
    <w:rsid w:val="59B66999"/>
    <w:rsid w:val="5BDC0200"/>
    <w:rsid w:val="5F1A4F62"/>
    <w:rsid w:val="6E9D4312"/>
    <w:rsid w:val="6F001F47"/>
    <w:rsid w:val="70993B5C"/>
    <w:rsid w:val="73D815C4"/>
    <w:rsid w:val="752920A0"/>
    <w:rsid w:val="75721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意想不到</cp:lastModifiedBy>
  <cp:lastPrinted>2019-05-13T03:13:00Z</cp:lastPrinted>
  <dcterms:modified xsi:type="dcterms:W3CDTF">2020-07-01T05:19:06Z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