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贵州中悦房地产开发有限公司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11586-2024-SC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2024年12月17日 上午至2024年12月18日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