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四川乐犍再生资源回收利用有限公司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2024年12月20日 上午至2024年12月20日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陈海燕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