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11523-2024-Q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河北迈磊凯机电科技有限公司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2024年12月19日 上午至2024年12月20日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河北省石家庄市栾城区西外环路82号（车管所南临）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河北省石家庄市栾城区西外环路82号（车管所南临）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