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湛江市巨龙工贸有限公司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8:30:00上午至2024-12-23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湛江市巨龙工贸有限公司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