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11536-2024-QEO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北京环宇绿建能源科技有限公司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91110116MA00381369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北京环宇绿建能源科技有限公司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北京市怀柔区迎宾南路11号五幢二层2213室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北京市通州区潞城镇三元村小区15-3-3101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Q：电力监控系统软件、能源系统软件技术服务；计算机、软件及辅助设备 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E：电力监控系统软件、能源系统软件技术服务；计算机、软件及辅助设备 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O：电力监控系统软件、能源系统软件技术服务；计算机、软件及辅助设备 、电子产品的销售所涉及场所的相关职业健康安全管理活动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北京环宇绿建能源科技有限公司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北京市怀柔区迎宾南路11号五幢二层2213室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北京市通州区潞城镇三元村小区15-3-3101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Q：电力监控系统软件、能源系统软件技术服务；计算机、软件及辅助设备 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E：电力监控系统软件、能源系统软件技术服务；计算机、软件及辅助设备 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O：电力监控系统软件、能源系统软件技术服务；计算机、软件及辅助设备 、电子产品的销售所涉及场所的相关职业健康安全管理活动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