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11503-2024-EO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高分（北京）生物科技有限公司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91110105MA7DW50MX8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高分（北京）生物科技有限公司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北京市朝阳区酒仙桥北路甲10号院107号楼1至7层101内4层410室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北京市朝阳区酒仙桥北路甲10号院107号楼1至7层101内4层410室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E：生物分析仪器研发与组装所涉及场所的相关环境管理活动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O：生物分析仪器研发与组装所涉及场所的相关职业健康安全管理活动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高分（北京）生物科技有限公司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北京市朝阳区酒仙桥北路甲10号院107号楼1至7层101内4层410室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北京市朝阳区酒仙桥北路甲10号院107号楼1至7层101内4层410室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E：生物分析仪器研发与组装所涉及场所的相关环境管理活动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O：生物分析仪器研发与组装所涉及场所的相关职业健康安全管理活动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