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高分（北京）生物科技有限公司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贾海平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2024-12-09 8:30:00上午至2024-12-09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北京市朝阳区酒仙桥北路甲10号院107号楼1至7层101内4层410室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北京市朝阳区酒仙桥北路甲10号院107号楼1至7层101内4层410室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2024年12月10日 上午至2024年12月11日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