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1357-2022-2024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成都印钞有限公司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2024年12月11日 上午至2024年12月11日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