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750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咸新区城市设施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1100MA6THAC35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咸新区城市设施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咸新区沣西新城西咸国际文化教育园中央大街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咸阳市秦都区沣新路3号沣业大厦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供水站运行、清洁能源供热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供水站运行、清洁能源供热服务所涉及场所相关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供水站运行、清洁能源供热服务所涉及场所相关的职业健康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咸新区城市设施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咸新区沣西新城西咸国际文化教育园中央大街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咸阳市秦都区沣新路3号沣业大厦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供水站运行、清洁能源供热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供水站运行、清洁能源供热服务所涉及场所相关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供水站运行、清洁能源供热服务所涉及场所相关的职业健康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