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菏泽昊阳设备制造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94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18日 下午至2024年12月19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