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天津瑞宝亨新能源科技有限公司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91120222MACT19K29U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天津瑞宝亨新能源科技有限公司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天津市武清区杨村街道胜利路10号1270室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天津市河西区郁江道33号城市别墅220号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认可：风力发电设备及配件的销售；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未认可：风力发电设备及配件的技术咨询服务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天津瑞宝亨新能源科技有限公司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天津市武清区杨村街道胜利路10号1270室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天津市河西区郁江道33号城市别墅220号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认可：风力发电设备及配件的销售；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未认可：风力发电设备及配件的技术咨询服务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