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上海众合惠网络科技有限公司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F：位于上海市宝山区泰和路1153号23幢1层101、102、103室上海众合惠网络科技有限公司初级农产品（蔬菜、水果、鲜禽蛋、鲜畜禽肉、水产品）的销售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H：位于上海市宝山区泰和路1153号23幢1层101、102、103室上海众合惠网络科技有限公司初级农产品（蔬菜、水果、鲜禽蛋、鲜畜禽肉、水产品）的销售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