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河北龙大包装制品有限公司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许可范围内食品用纸包装、容器、纸巾纸的生产涉及相关能源管理活动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