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北京金钢科技有限公司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2024-12-10 14:00:00上午至2024-12-10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