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北京金钢科技有限公司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2024-12-10 14:00:00上午至2024-12-10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北京金钢科技有限公司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