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重庆华虹仪表有限公司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37422-2019《绿色包装评价方法与准则》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20938-2024-R09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2024-12-02 14:00:00上午至2024-12-02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重庆华虹仪表有限公司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