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山东明驰环境科技有限公司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1239-2022-QEO-2024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2024年12月09日 上午至2024年12月10日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山东明驰环境科技有限公司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