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1312-2022-QEO-2024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南昌市隆和实业有限公司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2024年12月02日 上午至2024年12月03日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江西省南昌市南昌高新技术产业开发区昌东镇尤氨公路东侧创新大道459号南门1楼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江西省南昌市高新区创新大道459号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