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安徽蓝科新材料有限公司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胡益民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2024年12月12日 下午至2024年12月14日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陈立强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