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20926-2024-E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宝鸡卓远恒通机械制造有限公司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91610323MA6XJG3G5W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宝鸡卓远恒通机械制造有限公司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陕西省宝鸡市眉县首善汽车零部件制造工业园002号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陕西省宝鸡市眉县首善汽车零部件制造工业园002号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变速器零部件(活塞、拨叉轴)的生产所涉及场所的相关环境管理活动。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宝鸡卓远恒通机械制造有限公司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陕西省宝鸡市眉县首善汽车零部件制造工业园002号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陕西省宝鸡市眉县首善汽车零部件制造工业园002号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变速器零部件(活塞、拨叉轴)的生产所涉及场所的相关环境管理活动。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