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29-2023-SE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