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1180-2021-2024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上海烟草集团北京卷烟厂有限公司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2024年12月03日 上午至2024年12月04日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