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11403-2024-QEO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杭州幂罗机电工程有限公司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单迎珍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91330109MA2B23ED5Q</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杭州幂罗机电工程有限公司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浙江省杭州市拱墅区祥园路39号2幢二层208室(自主申报)</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浙江省杭州市拱墅区祥园路39号2幢二层208室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Q：认可：中央空调的销售</w:t>
            </w:r>
          </w:p>
          <w:p w:rsidR="00114DAF">
            <w:pPr>
              <w:snapToGrid w:val="0"/>
              <w:spacing w:line="0" w:lineRule="atLeast"/>
              <w:jc w:val="left"/>
              <w:rPr>
                <w:sz w:val="21"/>
                <w:szCs w:val="21"/>
                <w:lang w:val="en-GB"/>
              </w:rPr>
            </w:pPr>
            <w:r>
              <w:rPr>
                <w:sz w:val="21"/>
                <w:szCs w:val="21"/>
                <w:lang w:val="en-GB"/>
              </w:rPr>
              <w:t>未认可：中央空调的维修维保</w:t>
            </w:r>
          </w:p>
          <w:p w:rsidR="00114DAF">
            <w:pPr>
              <w:snapToGrid w:val="0"/>
              <w:spacing w:line="0" w:lineRule="atLeast"/>
              <w:jc w:val="left"/>
              <w:rPr>
                <w:sz w:val="21"/>
                <w:szCs w:val="21"/>
                <w:lang w:val="en-GB"/>
              </w:rPr>
            </w:pPr>
            <w:r>
              <w:rPr>
                <w:sz w:val="21"/>
                <w:szCs w:val="21"/>
                <w:lang w:val="en-GB"/>
              </w:rPr>
              <w:t>E：中央空调的销售及维修维保所涉及场所的相关环境管理活动</w:t>
            </w:r>
          </w:p>
          <w:p w:rsidR="00114DAF">
            <w:pPr>
              <w:snapToGrid w:val="0"/>
              <w:spacing w:line="0" w:lineRule="atLeast"/>
              <w:jc w:val="left"/>
              <w:rPr>
                <w:sz w:val="21"/>
                <w:szCs w:val="21"/>
                <w:lang w:val="en-GB"/>
              </w:rPr>
            </w:pPr>
            <w:r>
              <w:rPr>
                <w:sz w:val="21"/>
                <w:szCs w:val="21"/>
                <w:lang w:val="en-GB"/>
              </w:rPr>
              <w:t>O：中央空调的销售及维修维保所涉及场所的相关职业健康安全管理活动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杭州幂罗机电工程有限公司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浙江省杭州市拱墅区祥园路39号2幢二层208室(自主申报)</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浙江省杭州市拱墅区祥园路39号2幢二层208室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Q：认可：中央空调的销售</w:t>
            </w:r>
          </w:p>
          <w:p w:rsidR="00114DAF">
            <w:pPr>
              <w:snapToGrid w:val="0"/>
              <w:spacing w:line="0" w:lineRule="atLeast"/>
              <w:jc w:val="left"/>
              <w:rPr>
                <w:sz w:val="21"/>
                <w:szCs w:val="21"/>
                <w:lang w:val="en-GB"/>
              </w:rPr>
            </w:pPr>
            <w:r>
              <w:rPr>
                <w:sz w:val="21"/>
                <w:szCs w:val="21"/>
                <w:lang w:val="en-GB"/>
              </w:rPr>
              <w:t>未认可：中央空调的维修维保</w:t>
            </w:r>
          </w:p>
          <w:p w:rsidR="00114DAF">
            <w:pPr>
              <w:snapToGrid w:val="0"/>
              <w:spacing w:line="0" w:lineRule="atLeast"/>
              <w:jc w:val="left"/>
              <w:rPr>
                <w:sz w:val="21"/>
                <w:szCs w:val="21"/>
                <w:lang w:val="en-GB"/>
              </w:rPr>
            </w:pPr>
            <w:r>
              <w:rPr>
                <w:sz w:val="21"/>
                <w:szCs w:val="21"/>
                <w:lang w:val="en-GB"/>
              </w:rPr>
              <w:t>E：中央空调的销售及维修维保所涉及场所的相关环境管理活动</w:t>
            </w:r>
          </w:p>
          <w:p w:rsidR="00114DAF">
            <w:pPr>
              <w:snapToGrid w:val="0"/>
              <w:spacing w:line="0" w:lineRule="atLeast"/>
              <w:jc w:val="left"/>
              <w:rPr>
                <w:sz w:val="21"/>
                <w:szCs w:val="21"/>
                <w:lang w:val="en-GB"/>
              </w:rPr>
            </w:pPr>
            <w:r>
              <w:rPr>
                <w:sz w:val="21"/>
                <w:szCs w:val="21"/>
                <w:lang w:val="en-GB"/>
              </w:rPr>
              <w:t>O：中央空调的销售及维修维保所涉及场所的相关职业健康安全管理活动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