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北京牛特机器人科技有限公司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11416-2024-QEO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上午至2024年11月30日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2024-11-29 8:30:00上午至2024-11-29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北京牛特机器人科技有限公司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