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金科龙石油技术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97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23日 上午至2024年11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