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0F54" w14:textId="77777777" w:rsidR="001D395D" w:rsidRDefault="00CC5F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1D395D" w14:paraId="571E9423" w14:textId="77777777">
        <w:trPr>
          <w:trHeight w:val="515"/>
        </w:trPr>
        <w:tc>
          <w:tcPr>
            <w:tcW w:w="2160" w:type="dxa"/>
            <w:vMerge w:val="restart"/>
            <w:vAlign w:val="center"/>
          </w:tcPr>
          <w:p w14:paraId="6AA6F6C2" w14:textId="77777777" w:rsidR="001D395D" w:rsidRDefault="00CC5FF8">
            <w:pPr>
              <w:spacing w:before="120"/>
              <w:jc w:val="center"/>
              <w:rPr>
                <w:sz w:val="24"/>
                <w:szCs w:val="24"/>
              </w:rPr>
            </w:pPr>
            <w:r>
              <w:rPr>
                <w:rFonts w:hint="eastAsia"/>
                <w:sz w:val="24"/>
                <w:szCs w:val="24"/>
              </w:rPr>
              <w:t>过程与活动、</w:t>
            </w:r>
          </w:p>
          <w:p w14:paraId="22556A3D" w14:textId="77777777" w:rsidR="001D395D" w:rsidRDefault="00CC5FF8">
            <w:pPr>
              <w:jc w:val="center"/>
            </w:pPr>
            <w:r>
              <w:rPr>
                <w:rFonts w:hint="eastAsia"/>
                <w:sz w:val="24"/>
                <w:szCs w:val="24"/>
              </w:rPr>
              <w:t>抽样计划</w:t>
            </w:r>
          </w:p>
        </w:tc>
        <w:tc>
          <w:tcPr>
            <w:tcW w:w="960" w:type="dxa"/>
            <w:vMerge w:val="restart"/>
            <w:vAlign w:val="center"/>
          </w:tcPr>
          <w:p w14:paraId="41D96001" w14:textId="77777777" w:rsidR="001D395D" w:rsidRDefault="00CC5FF8">
            <w:pPr>
              <w:rPr>
                <w:sz w:val="24"/>
                <w:szCs w:val="24"/>
              </w:rPr>
            </w:pPr>
            <w:r>
              <w:rPr>
                <w:rFonts w:hint="eastAsia"/>
                <w:sz w:val="24"/>
                <w:szCs w:val="24"/>
              </w:rPr>
              <w:t>涉及</w:t>
            </w:r>
          </w:p>
          <w:p w14:paraId="4B44E8E5" w14:textId="77777777" w:rsidR="001D395D" w:rsidRDefault="00CC5FF8">
            <w:r>
              <w:rPr>
                <w:rFonts w:hint="eastAsia"/>
                <w:sz w:val="24"/>
                <w:szCs w:val="24"/>
              </w:rPr>
              <w:t>条款</w:t>
            </w:r>
          </w:p>
        </w:tc>
        <w:tc>
          <w:tcPr>
            <w:tcW w:w="10004" w:type="dxa"/>
            <w:gridSpan w:val="2"/>
            <w:vAlign w:val="center"/>
          </w:tcPr>
          <w:p w14:paraId="2DA76D90" w14:textId="77777777" w:rsidR="001D395D" w:rsidRDefault="00CC5FF8" w:rsidP="00D6119B">
            <w:pPr>
              <w:rPr>
                <w:sz w:val="24"/>
                <w:szCs w:val="24"/>
              </w:rPr>
            </w:pPr>
            <w:r>
              <w:rPr>
                <w:rFonts w:hint="eastAsia"/>
                <w:sz w:val="24"/>
                <w:szCs w:val="24"/>
              </w:rPr>
              <w:t>受审核部门：领导层</w:t>
            </w:r>
            <w:r>
              <w:rPr>
                <w:sz w:val="24"/>
                <w:szCs w:val="24"/>
              </w:rPr>
              <w:t xml:space="preserve">    </w:t>
            </w:r>
            <w:r>
              <w:rPr>
                <w:rFonts w:hint="eastAsia"/>
                <w:color w:val="000000" w:themeColor="text1"/>
                <w:sz w:val="24"/>
                <w:szCs w:val="24"/>
              </w:rPr>
              <w:t>陪同人员：</w:t>
            </w:r>
            <w:r w:rsidR="00385216">
              <w:rPr>
                <w:rFonts w:hint="eastAsia"/>
                <w:color w:val="000000" w:themeColor="text1"/>
                <w:sz w:val="24"/>
                <w:szCs w:val="24"/>
              </w:rPr>
              <w:t>汪</w:t>
            </w:r>
            <w:r w:rsidR="00385216">
              <w:rPr>
                <w:color w:val="000000" w:themeColor="text1"/>
                <w:sz w:val="24"/>
                <w:szCs w:val="24"/>
              </w:rPr>
              <w:t>剑峰</w:t>
            </w:r>
          </w:p>
        </w:tc>
        <w:tc>
          <w:tcPr>
            <w:tcW w:w="1585" w:type="dxa"/>
            <w:vMerge w:val="restart"/>
            <w:vAlign w:val="center"/>
          </w:tcPr>
          <w:p w14:paraId="0B22F506" w14:textId="77777777" w:rsidR="001D395D" w:rsidRDefault="00CC5FF8">
            <w:pPr>
              <w:rPr>
                <w:sz w:val="24"/>
                <w:szCs w:val="24"/>
              </w:rPr>
            </w:pPr>
            <w:r>
              <w:rPr>
                <w:rFonts w:hint="eastAsia"/>
                <w:sz w:val="24"/>
                <w:szCs w:val="24"/>
              </w:rPr>
              <w:t>判定</w:t>
            </w:r>
          </w:p>
        </w:tc>
      </w:tr>
      <w:tr w:rsidR="001D395D" w14:paraId="70B35536" w14:textId="77777777">
        <w:trPr>
          <w:trHeight w:val="403"/>
        </w:trPr>
        <w:tc>
          <w:tcPr>
            <w:tcW w:w="2160" w:type="dxa"/>
            <w:vMerge/>
            <w:vAlign w:val="center"/>
          </w:tcPr>
          <w:p w14:paraId="4B25DBF4" w14:textId="77777777" w:rsidR="001D395D" w:rsidRDefault="001D395D"/>
        </w:tc>
        <w:tc>
          <w:tcPr>
            <w:tcW w:w="960" w:type="dxa"/>
            <w:vMerge/>
            <w:vAlign w:val="center"/>
          </w:tcPr>
          <w:p w14:paraId="0674064C" w14:textId="77777777" w:rsidR="001D395D" w:rsidRDefault="001D395D"/>
        </w:tc>
        <w:tc>
          <w:tcPr>
            <w:tcW w:w="10004" w:type="dxa"/>
            <w:gridSpan w:val="2"/>
            <w:vAlign w:val="center"/>
          </w:tcPr>
          <w:p w14:paraId="2C223F3E" w14:textId="77777777" w:rsidR="001D395D" w:rsidRDefault="00CC5FF8">
            <w:pPr>
              <w:spacing w:before="120"/>
              <w:rPr>
                <w:sz w:val="24"/>
                <w:szCs w:val="24"/>
              </w:rPr>
            </w:pPr>
            <w:r>
              <w:rPr>
                <w:rFonts w:hint="eastAsia"/>
                <w:sz w:val="24"/>
                <w:szCs w:val="24"/>
              </w:rPr>
              <w:t>审核员：</w:t>
            </w:r>
            <w:r>
              <w:rPr>
                <w:rFonts w:hint="eastAsia"/>
                <w:sz w:val="24"/>
                <w:szCs w:val="24"/>
              </w:rPr>
              <w:t xml:space="preserve"> </w:t>
            </w:r>
            <w:r>
              <w:rPr>
                <w:rFonts w:hint="eastAsia"/>
                <w:sz w:val="24"/>
                <w:szCs w:val="24"/>
              </w:rPr>
              <w:t>张静、</w:t>
            </w:r>
            <w:r w:rsidR="00D6119B">
              <w:rPr>
                <w:rFonts w:hint="eastAsia"/>
                <w:sz w:val="24"/>
                <w:szCs w:val="24"/>
              </w:rPr>
              <w:t>邝</w:t>
            </w:r>
            <w:r w:rsidR="00D6119B">
              <w:rPr>
                <w:sz w:val="24"/>
                <w:szCs w:val="24"/>
              </w:rPr>
              <w:t>柏臣</w:t>
            </w:r>
            <w:r w:rsidR="00D6119B">
              <w:rPr>
                <w:rFonts w:hint="eastAsia"/>
                <w:sz w:val="24"/>
                <w:szCs w:val="24"/>
              </w:rPr>
              <w:t xml:space="preserve"> </w:t>
            </w:r>
            <w:r w:rsidR="00D6119B">
              <w:rPr>
                <w:rFonts w:hint="eastAsia"/>
                <w:sz w:val="24"/>
                <w:szCs w:val="24"/>
              </w:rPr>
              <w:t>吴</w:t>
            </w:r>
            <w:r w:rsidR="00D6119B">
              <w:rPr>
                <w:sz w:val="24"/>
                <w:szCs w:val="24"/>
              </w:rPr>
              <w:t>思彥</w:t>
            </w:r>
            <w:r w:rsidR="00D6119B">
              <w:rPr>
                <w:rFonts w:hint="eastAsia"/>
                <w:sz w:val="24"/>
                <w:szCs w:val="24"/>
              </w:rPr>
              <w:t xml:space="preserve"> </w:t>
            </w:r>
            <w:r w:rsidR="00D6119B">
              <w:rPr>
                <w:rFonts w:hint="eastAsia"/>
                <w:sz w:val="24"/>
                <w:szCs w:val="24"/>
              </w:rPr>
              <w:t>肖新</w:t>
            </w:r>
            <w:r w:rsidR="00D6119B">
              <w:rPr>
                <w:sz w:val="24"/>
                <w:szCs w:val="24"/>
              </w:rPr>
              <w:t>龙</w:t>
            </w:r>
            <w:r>
              <w:rPr>
                <w:sz w:val="24"/>
                <w:szCs w:val="24"/>
              </w:rPr>
              <w:t xml:space="preserve">  </w:t>
            </w:r>
          </w:p>
          <w:p w14:paraId="38E0F8C1" w14:textId="77777777" w:rsidR="001D395D" w:rsidRDefault="00CC5FF8" w:rsidP="00D6119B">
            <w:pPr>
              <w:spacing w:before="120"/>
            </w:pPr>
            <w:r>
              <w:rPr>
                <w:rFonts w:hint="eastAsia"/>
                <w:sz w:val="24"/>
                <w:szCs w:val="24"/>
              </w:rPr>
              <w:t>审核日期：</w:t>
            </w:r>
            <w:r w:rsidRPr="00DF1ED5">
              <w:rPr>
                <w:rFonts w:hint="eastAsia"/>
                <w:sz w:val="24"/>
                <w:szCs w:val="24"/>
              </w:rPr>
              <w:t>2020-0</w:t>
            </w:r>
            <w:r w:rsidR="00D6119B" w:rsidRPr="00DF1ED5">
              <w:rPr>
                <w:sz w:val="24"/>
                <w:szCs w:val="24"/>
              </w:rPr>
              <w:t>6</w:t>
            </w:r>
            <w:r w:rsidR="00D6119B" w:rsidRPr="00DF1ED5">
              <w:rPr>
                <w:rFonts w:hint="eastAsia"/>
                <w:sz w:val="24"/>
                <w:szCs w:val="24"/>
              </w:rPr>
              <w:t>-23</w:t>
            </w:r>
            <w:r w:rsidRPr="00DF1ED5">
              <w:rPr>
                <w:rFonts w:hint="eastAsia"/>
                <w:sz w:val="24"/>
                <w:szCs w:val="24"/>
              </w:rPr>
              <w:t>（远程）</w:t>
            </w:r>
            <w:r w:rsidRPr="00DF1ED5">
              <w:rPr>
                <w:rFonts w:hint="eastAsia"/>
                <w:sz w:val="24"/>
                <w:szCs w:val="24"/>
              </w:rPr>
              <w:t>2020-0</w:t>
            </w:r>
            <w:r w:rsidR="00D6119B" w:rsidRPr="00DF1ED5">
              <w:rPr>
                <w:sz w:val="24"/>
                <w:szCs w:val="24"/>
              </w:rPr>
              <w:t>6</w:t>
            </w:r>
            <w:r w:rsidRPr="00DF1ED5">
              <w:rPr>
                <w:rFonts w:hint="eastAsia"/>
                <w:sz w:val="24"/>
                <w:szCs w:val="24"/>
              </w:rPr>
              <w:t>-2</w:t>
            </w:r>
            <w:r w:rsidR="00D6119B" w:rsidRPr="00DF1ED5">
              <w:rPr>
                <w:sz w:val="24"/>
                <w:szCs w:val="24"/>
              </w:rPr>
              <w:t>3</w:t>
            </w:r>
            <w:r w:rsidRPr="00DF1ED5">
              <w:rPr>
                <w:rFonts w:hint="eastAsia"/>
                <w:sz w:val="24"/>
                <w:szCs w:val="24"/>
              </w:rPr>
              <w:t>（现场）</w:t>
            </w:r>
          </w:p>
        </w:tc>
        <w:tc>
          <w:tcPr>
            <w:tcW w:w="1585" w:type="dxa"/>
            <w:vMerge/>
          </w:tcPr>
          <w:p w14:paraId="29B3C5AD" w14:textId="77777777" w:rsidR="001D395D" w:rsidRDefault="001D395D"/>
        </w:tc>
      </w:tr>
      <w:tr w:rsidR="001D395D" w14:paraId="1416A74A" w14:textId="77777777">
        <w:trPr>
          <w:trHeight w:val="516"/>
        </w:trPr>
        <w:tc>
          <w:tcPr>
            <w:tcW w:w="2160" w:type="dxa"/>
            <w:vMerge/>
            <w:vAlign w:val="center"/>
          </w:tcPr>
          <w:p w14:paraId="2AD8F0E1" w14:textId="77777777" w:rsidR="001D395D" w:rsidRDefault="001D395D"/>
        </w:tc>
        <w:tc>
          <w:tcPr>
            <w:tcW w:w="960" w:type="dxa"/>
            <w:vMerge/>
            <w:vAlign w:val="center"/>
          </w:tcPr>
          <w:p w14:paraId="5F9DAFBE" w14:textId="77777777" w:rsidR="001D395D" w:rsidRDefault="001D395D"/>
        </w:tc>
        <w:tc>
          <w:tcPr>
            <w:tcW w:w="10004" w:type="dxa"/>
            <w:gridSpan w:val="2"/>
            <w:vAlign w:val="center"/>
          </w:tcPr>
          <w:p w14:paraId="3F6BFB38" w14:textId="77777777" w:rsidR="001D395D" w:rsidRPr="005B5ACD" w:rsidRDefault="00CC5FF8">
            <w:pPr>
              <w:tabs>
                <w:tab w:val="left" w:pos="709"/>
              </w:tabs>
              <w:ind w:right="57"/>
              <w:jc w:val="left"/>
              <w:rPr>
                <w:rFonts w:asciiTheme="minorEastAsia" w:eastAsiaTheme="minorEastAsia" w:hAnsiTheme="minorEastAsia"/>
                <w:szCs w:val="21"/>
              </w:rPr>
            </w:pPr>
            <w:r>
              <w:rPr>
                <w:rFonts w:hint="eastAsia"/>
                <w:sz w:val="24"/>
                <w:szCs w:val="24"/>
              </w:rPr>
              <w:t>审核条款：</w:t>
            </w:r>
            <w:r w:rsidRPr="005B5ACD">
              <w:rPr>
                <w:rFonts w:asciiTheme="minorEastAsia" w:eastAsiaTheme="minorEastAsia" w:hAnsiTheme="minorEastAsia" w:hint="eastAsia"/>
                <w:szCs w:val="21"/>
              </w:rPr>
              <w:t xml:space="preserve">Q：4.1 </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4.2</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 xml:space="preserve"> 4.3 </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4.4</w:t>
            </w:r>
            <w:r w:rsidR="005B5ACD" w:rsidRPr="005B5ACD">
              <w:rPr>
                <w:rFonts w:asciiTheme="minorEastAsia" w:eastAsiaTheme="minorEastAsia" w:hAnsiTheme="minorEastAsia"/>
                <w:szCs w:val="21"/>
              </w:rPr>
              <w:t>/</w:t>
            </w:r>
            <w:r w:rsidRPr="005B5ACD">
              <w:rPr>
                <w:rFonts w:asciiTheme="minorEastAsia" w:eastAsiaTheme="minorEastAsia" w:hAnsiTheme="minorEastAsia" w:hint="eastAsia"/>
                <w:szCs w:val="21"/>
              </w:rPr>
              <w:t xml:space="preserve"> </w:t>
            </w:r>
            <w:r w:rsidRPr="005B5ACD">
              <w:rPr>
                <w:rFonts w:asciiTheme="minorEastAsia" w:eastAsiaTheme="minorEastAsia" w:hAnsiTheme="minorEastAsia"/>
                <w:szCs w:val="21"/>
              </w:rPr>
              <w:t>5.1</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5.2</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5.3</w:t>
            </w:r>
            <w:r w:rsidR="005B5ACD" w:rsidRPr="005B5ACD">
              <w:rPr>
                <w:rFonts w:asciiTheme="minorEastAsia" w:eastAsiaTheme="minorEastAsia" w:hAnsiTheme="minorEastAsia" w:hint="eastAsia"/>
                <w:szCs w:val="21"/>
              </w:rPr>
              <w:t>/6.1/</w:t>
            </w:r>
            <w:r w:rsidRPr="005B5ACD">
              <w:rPr>
                <w:rFonts w:asciiTheme="minorEastAsia" w:eastAsiaTheme="minorEastAsia" w:hAnsiTheme="minorEastAsia" w:hint="eastAsia"/>
                <w:szCs w:val="21"/>
              </w:rPr>
              <w:t>6.2</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6.3</w:t>
            </w:r>
            <w:r w:rsidR="005B5ACD" w:rsidRPr="005B5ACD">
              <w:rPr>
                <w:rFonts w:asciiTheme="minorEastAsia" w:eastAsiaTheme="minorEastAsia" w:hAnsiTheme="minorEastAsia" w:hint="eastAsia"/>
                <w:szCs w:val="21"/>
              </w:rPr>
              <w:t>/</w:t>
            </w:r>
            <w:r w:rsidRPr="005B5ACD">
              <w:rPr>
                <w:rFonts w:asciiTheme="minorEastAsia" w:eastAsiaTheme="minorEastAsia" w:hAnsiTheme="minorEastAsia"/>
                <w:szCs w:val="21"/>
              </w:rPr>
              <w:t>7</w:t>
            </w:r>
            <w:r w:rsidR="005B5ACD" w:rsidRPr="005B5ACD">
              <w:rPr>
                <w:rFonts w:asciiTheme="minorEastAsia" w:eastAsiaTheme="minorEastAsia" w:hAnsiTheme="minorEastAsia" w:hint="eastAsia"/>
                <w:szCs w:val="21"/>
              </w:rPr>
              <w:t>.1.1/7.1.2/7.3/</w:t>
            </w:r>
            <w:r w:rsidRPr="005B5ACD">
              <w:rPr>
                <w:rFonts w:asciiTheme="minorEastAsia" w:eastAsiaTheme="minorEastAsia" w:hAnsiTheme="minorEastAsia" w:hint="eastAsia"/>
                <w:szCs w:val="21"/>
              </w:rPr>
              <w:t>9.1.1</w:t>
            </w:r>
            <w:r w:rsidR="005B5ACD" w:rsidRPr="005B5ACD">
              <w:rPr>
                <w:rFonts w:asciiTheme="minorEastAsia" w:eastAsiaTheme="minorEastAsia" w:hAnsiTheme="minorEastAsia" w:hint="eastAsia"/>
                <w:szCs w:val="21"/>
              </w:rPr>
              <w:t>/10.1/</w:t>
            </w:r>
            <w:r w:rsidRPr="005B5ACD">
              <w:rPr>
                <w:rFonts w:asciiTheme="minorEastAsia" w:eastAsiaTheme="minorEastAsia" w:hAnsiTheme="minorEastAsia" w:hint="eastAsia"/>
                <w:szCs w:val="21"/>
              </w:rPr>
              <w:t>10.3</w:t>
            </w:r>
          </w:p>
          <w:p w14:paraId="2C915C1A" w14:textId="77777777" w:rsidR="00D72B37" w:rsidRPr="005B5ACD" w:rsidRDefault="00CC5FF8" w:rsidP="00D72B37">
            <w:pPr>
              <w:tabs>
                <w:tab w:val="left" w:pos="709"/>
              </w:tabs>
              <w:ind w:right="57" w:firstLineChars="550" w:firstLine="1155"/>
              <w:jc w:val="left"/>
              <w:rPr>
                <w:rFonts w:asciiTheme="minorEastAsia" w:eastAsiaTheme="minorEastAsia" w:hAnsiTheme="minorEastAsia"/>
                <w:sz w:val="24"/>
                <w:szCs w:val="24"/>
              </w:rPr>
            </w:pPr>
            <w:r w:rsidRPr="005B5ACD">
              <w:rPr>
                <w:rFonts w:asciiTheme="minorEastAsia" w:eastAsiaTheme="minorEastAsia" w:hAnsiTheme="minorEastAsia" w:hint="eastAsia"/>
                <w:szCs w:val="21"/>
              </w:rPr>
              <w:t xml:space="preserve"> </w:t>
            </w:r>
            <w:r w:rsidR="00D72B37" w:rsidRPr="005B5ACD">
              <w:rPr>
                <w:rFonts w:asciiTheme="minorEastAsia" w:eastAsiaTheme="minorEastAsia" w:hAnsiTheme="minorEastAsia" w:hint="eastAsia"/>
                <w:bCs/>
                <w:szCs w:val="21"/>
              </w:rPr>
              <w:t>F: 4.1/4.2.1/5.1-5.8/</w:t>
            </w:r>
            <w:r w:rsidR="00D72B37" w:rsidRPr="005B5ACD">
              <w:rPr>
                <w:rFonts w:asciiTheme="minorEastAsia" w:eastAsiaTheme="minorEastAsia" w:hAnsiTheme="minorEastAsia"/>
                <w:bCs/>
                <w:szCs w:val="21"/>
              </w:rPr>
              <w:t xml:space="preserve"> </w:t>
            </w:r>
            <w:r w:rsidR="00D72B37" w:rsidRPr="005B5ACD">
              <w:rPr>
                <w:rFonts w:asciiTheme="minorEastAsia" w:eastAsiaTheme="minorEastAsia" w:hAnsiTheme="minorEastAsia" w:hint="eastAsia"/>
                <w:bCs/>
                <w:szCs w:val="21"/>
              </w:rPr>
              <w:t>6.1/</w:t>
            </w:r>
            <w:r w:rsidR="00416BC4">
              <w:rPr>
                <w:rFonts w:asciiTheme="minorEastAsia" w:eastAsiaTheme="minorEastAsia" w:hAnsiTheme="minorEastAsia"/>
                <w:bCs/>
                <w:szCs w:val="21"/>
              </w:rPr>
              <w:t>6.2/</w:t>
            </w:r>
            <w:r w:rsidR="00D72B37" w:rsidRPr="005B5ACD">
              <w:rPr>
                <w:rFonts w:asciiTheme="minorEastAsia" w:eastAsiaTheme="minorEastAsia" w:hAnsiTheme="minorEastAsia" w:hint="eastAsia"/>
                <w:bCs/>
                <w:szCs w:val="21"/>
              </w:rPr>
              <w:t>8.1/8.2/8.4.</w:t>
            </w:r>
            <w:r w:rsidR="00F90F21">
              <w:rPr>
                <w:rFonts w:asciiTheme="minorEastAsia" w:eastAsiaTheme="minorEastAsia" w:hAnsiTheme="minorEastAsia"/>
                <w:bCs/>
                <w:szCs w:val="21"/>
              </w:rPr>
              <w:t>2</w:t>
            </w:r>
            <w:r w:rsidR="00D72B37" w:rsidRPr="005B5ACD">
              <w:rPr>
                <w:rFonts w:asciiTheme="minorEastAsia" w:eastAsiaTheme="minorEastAsia" w:hAnsiTheme="minorEastAsia" w:hint="eastAsia"/>
                <w:bCs/>
                <w:szCs w:val="21"/>
              </w:rPr>
              <w:t>/8.5</w:t>
            </w:r>
          </w:p>
          <w:p w14:paraId="5F87133B" w14:textId="77777777" w:rsidR="001D395D" w:rsidRDefault="001D395D">
            <w:pPr>
              <w:ind w:firstLineChars="600" w:firstLine="1440"/>
              <w:rPr>
                <w:sz w:val="24"/>
                <w:szCs w:val="24"/>
              </w:rPr>
            </w:pPr>
          </w:p>
        </w:tc>
        <w:tc>
          <w:tcPr>
            <w:tcW w:w="1585" w:type="dxa"/>
            <w:vMerge/>
          </w:tcPr>
          <w:p w14:paraId="5BF9AAB4" w14:textId="77777777" w:rsidR="001D395D" w:rsidRDefault="001D395D"/>
        </w:tc>
      </w:tr>
      <w:tr w:rsidR="001D395D" w14:paraId="32196AB7" w14:textId="77777777">
        <w:trPr>
          <w:trHeight w:val="443"/>
        </w:trPr>
        <w:tc>
          <w:tcPr>
            <w:tcW w:w="2160" w:type="dxa"/>
            <w:vMerge w:val="restart"/>
          </w:tcPr>
          <w:p w14:paraId="441C8AF0" w14:textId="77777777" w:rsidR="001D395D" w:rsidRDefault="00CC5FF8">
            <w:r>
              <w:rPr>
                <w:rFonts w:hint="eastAsia"/>
              </w:rPr>
              <w:t>理解组织及其环境</w:t>
            </w:r>
          </w:p>
        </w:tc>
        <w:tc>
          <w:tcPr>
            <w:tcW w:w="960" w:type="dxa"/>
            <w:vMerge w:val="restart"/>
          </w:tcPr>
          <w:p w14:paraId="160AF6DA" w14:textId="77777777" w:rsidR="001D395D" w:rsidRDefault="00CC5FF8">
            <w:r>
              <w:rPr>
                <w:rFonts w:hint="eastAsia"/>
              </w:rPr>
              <w:t xml:space="preserve">Q4.1 </w:t>
            </w:r>
          </w:p>
        </w:tc>
        <w:tc>
          <w:tcPr>
            <w:tcW w:w="745" w:type="dxa"/>
          </w:tcPr>
          <w:p w14:paraId="3DACBE9F" w14:textId="77777777" w:rsidR="001D395D" w:rsidRDefault="00CC5FF8">
            <w:r>
              <w:rPr>
                <w:rFonts w:hint="eastAsia"/>
              </w:rPr>
              <w:t>文件名称</w:t>
            </w:r>
          </w:p>
        </w:tc>
        <w:tc>
          <w:tcPr>
            <w:tcW w:w="9259" w:type="dxa"/>
          </w:tcPr>
          <w:p w14:paraId="2719A0CC" w14:textId="77777777" w:rsidR="001D395D" w:rsidRDefault="00CC5FF8">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w:t>
            </w:r>
            <w:r>
              <w:rPr>
                <w:rFonts w:hint="eastAsia"/>
              </w:rPr>
              <w:t>4.1</w:t>
            </w:r>
            <w:r>
              <w:rPr>
                <w:rFonts w:hint="eastAsia"/>
              </w:rPr>
              <w:t>章</w:t>
            </w:r>
          </w:p>
        </w:tc>
        <w:tc>
          <w:tcPr>
            <w:tcW w:w="1585" w:type="dxa"/>
            <w:vMerge w:val="restart"/>
          </w:tcPr>
          <w:p w14:paraId="1D3A6D15" w14:textId="77777777" w:rsidR="001D395D" w:rsidRDefault="00CC5FF8">
            <w:r>
              <w:sym w:font="Wingdings" w:char="00FE"/>
            </w:r>
            <w:r>
              <w:rPr>
                <w:rFonts w:hint="eastAsia"/>
              </w:rPr>
              <w:t>符合</w:t>
            </w:r>
          </w:p>
          <w:p w14:paraId="6577703B" w14:textId="77777777" w:rsidR="001D395D" w:rsidRDefault="00CC5FF8">
            <w:r>
              <w:sym w:font="Wingdings" w:char="00A8"/>
            </w:r>
            <w:r>
              <w:rPr>
                <w:rFonts w:hint="eastAsia"/>
              </w:rPr>
              <w:t>不符合</w:t>
            </w:r>
          </w:p>
        </w:tc>
      </w:tr>
      <w:tr w:rsidR="001D395D" w14:paraId="1DC1CCDF" w14:textId="77777777">
        <w:trPr>
          <w:trHeight w:val="331"/>
        </w:trPr>
        <w:tc>
          <w:tcPr>
            <w:tcW w:w="2160" w:type="dxa"/>
            <w:vMerge/>
          </w:tcPr>
          <w:p w14:paraId="141FBBCF" w14:textId="77777777" w:rsidR="001D395D" w:rsidRDefault="001D395D"/>
        </w:tc>
        <w:tc>
          <w:tcPr>
            <w:tcW w:w="960" w:type="dxa"/>
            <w:vMerge/>
          </w:tcPr>
          <w:p w14:paraId="2074B910" w14:textId="77777777" w:rsidR="001D395D" w:rsidRDefault="001D395D"/>
        </w:tc>
        <w:tc>
          <w:tcPr>
            <w:tcW w:w="745" w:type="dxa"/>
          </w:tcPr>
          <w:p w14:paraId="38EC4B84" w14:textId="77777777" w:rsidR="001D395D" w:rsidRDefault="00CC5FF8">
            <w:r>
              <w:rPr>
                <w:rFonts w:hint="eastAsia"/>
              </w:rPr>
              <w:t>运行证据</w:t>
            </w:r>
          </w:p>
        </w:tc>
        <w:tc>
          <w:tcPr>
            <w:tcW w:w="9259" w:type="dxa"/>
          </w:tcPr>
          <w:p w14:paraId="5C19E357" w14:textId="77777777" w:rsidR="001D395D" w:rsidRDefault="00CC5FF8">
            <w:pPr>
              <w:rPr>
                <w:color w:val="000000"/>
                <w:szCs w:val="21"/>
              </w:rPr>
            </w:pPr>
            <w:r>
              <w:rPr>
                <w:rFonts w:hint="eastAsia"/>
                <w:color w:val="000000"/>
                <w:szCs w:val="21"/>
              </w:rPr>
              <w:t>与最高管理者沟通：</w:t>
            </w:r>
          </w:p>
          <w:p w14:paraId="68335905" w14:textId="77777777" w:rsidR="001D395D" w:rsidRDefault="00CC5FF8">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1D395D" w14:paraId="23231BFA" w14:textId="77777777">
              <w:tc>
                <w:tcPr>
                  <w:tcW w:w="1147" w:type="dxa"/>
                </w:tcPr>
                <w:p w14:paraId="14EAFB8C" w14:textId="77777777" w:rsidR="001D395D" w:rsidRDefault="00CC5FF8">
                  <w:r>
                    <w:rPr>
                      <w:rFonts w:hint="eastAsia"/>
                    </w:rPr>
                    <w:t>外部环境</w:t>
                  </w:r>
                </w:p>
              </w:tc>
              <w:tc>
                <w:tcPr>
                  <w:tcW w:w="7375" w:type="dxa"/>
                </w:tcPr>
                <w:p w14:paraId="15C0DE76" w14:textId="77777777" w:rsidR="001D395D" w:rsidRDefault="00CC5FF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1D395D" w14:paraId="45033A72" w14:textId="77777777">
              <w:tc>
                <w:tcPr>
                  <w:tcW w:w="1147" w:type="dxa"/>
                </w:tcPr>
                <w:p w14:paraId="14F507C3" w14:textId="77777777" w:rsidR="001D395D" w:rsidRDefault="00CC5FF8">
                  <w:r>
                    <w:rPr>
                      <w:rFonts w:hint="eastAsia"/>
                    </w:rPr>
                    <w:t>列举主要的内容</w:t>
                  </w:r>
                </w:p>
              </w:tc>
              <w:tc>
                <w:tcPr>
                  <w:tcW w:w="7375" w:type="dxa"/>
                </w:tcPr>
                <w:p w14:paraId="17377153" w14:textId="77777777" w:rsidR="001D395D" w:rsidRPr="002F63F1" w:rsidRDefault="00640237">
                  <w:r w:rsidRPr="002F63F1">
                    <w:rPr>
                      <w:rFonts w:hint="eastAsia"/>
                    </w:rPr>
                    <w:t>竞争对手增多、</w:t>
                  </w:r>
                  <w:r w:rsidRPr="002F63F1">
                    <w:t>健康</w:t>
                  </w:r>
                  <w:r w:rsidRPr="002F63F1">
                    <w:rPr>
                      <w:rFonts w:hint="eastAsia"/>
                    </w:rPr>
                    <w:t>发</w:t>
                  </w:r>
                  <w:r w:rsidRPr="002F63F1">
                    <w:t>展、高质量发展、</w:t>
                  </w:r>
                  <w:r w:rsidR="00CC5FF8" w:rsidRPr="002F63F1">
                    <w:rPr>
                      <w:rFonts w:hint="eastAsia"/>
                    </w:rPr>
                    <w:t>市场需求平稳有上升趋势</w:t>
                  </w:r>
                  <w:r w:rsidR="00DB6920" w:rsidRPr="002F63F1">
                    <w:rPr>
                      <w:rFonts w:hint="eastAsia"/>
                    </w:rPr>
                    <w:t>、</w:t>
                  </w:r>
                  <w:r w:rsidR="00DB6920" w:rsidRPr="002F63F1">
                    <w:t>产品艺术型</w:t>
                  </w:r>
                  <w:r w:rsidR="00DB6920" w:rsidRPr="002F63F1">
                    <w:rPr>
                      <w:rFonts w:hint="eastAsia"/>
                    </w:rPr>
                    <w:t>食</w:t>
                  </w:r>
                  <w:r w:rsidR="00DB6920" w:rsidRPr="002F63F1">
                    <w:t>品、文</w:t>
                  </w:r>
                  <w:r w:rsidR="00DB6920" w:rsidRPr="002F63F1">
                    <w:rPr>
                      <w:rFonts w:hint="eastAsia"/>
                    </w:rPr>
                    <w:t>化</w:t>
                  </w:r>
                  <w:r w:rsidR="00DB6920" w:rsidRPr="002F63F1">
                    <w:t>型食品</w:t>
                  </w:r>
                  <w:r w:rsidR="00742B0B" w:rsidRPr="002F63F1">
                    <w:rPr>
                      <w:rFonts w:hint="eastAsia"/>
                    </w:rPr>
                    <w:t>；</w:t>
                  </w:r>
                  <w:r w:rsidR="00742B0B" w:rsidRPr="002F63F1">
                    <w:t>电商渠道对市场促进，</w:t>
                  </w:r>
                </w:p>
              </w:tc>
            </w:tr>
            <w:tr w:rsidR="001D395D" w14:paraId="7DFB014E" w14:textId="77777777">
              <w:tc>
                <w:tcPr>
                  <w:tcW w:w="1147" w:type="dxa"/>
                </w:tcPr>
                <w:p w14:paraId="27E5F138" w14:textId="77777777" w:rsidR="001D395D" w:rsidRDefault="00CC5FF8">
                  <w:r>
                    <w:rPr>
                      <w:rFonts w:hint="eastAsia"/>
                    </w:rPr>
                    <w:t>内部环境</w:t>
                  </w:r>
                </w:p>
              </w:tc>
              <w:tc>
                <w:tcPr>
                  <w:tcW w:w="7375" w:type="dxa"/>
                </w:tcPr>
                <w:p w14:paraId="3B63C7F6" w14:textId="77777777" w:rsidR="001D395D" w:rsidRPr="002F63F1" w:rsidRDefault="00CC5FF8">
                  <w:r w:rsidRPr="002F63F1">
                    <w:rPr>
                      <w:rFonts w:hint="eastAsia"/>
                    </w:rPr>
                    <w:t>☑价值观</w:t>
                  </w:r>
                  <w:r w:rsidRPr="002F63F1">
                    <w:rPr>
                      <w:rFonts w:hint="eastAsia"/>
                    </w:rPr>
                    <w:t xml:space="preserve">  </w:t>
                  </w:r>
                  <w:r w:rsidRPr="002F63F1">
                    <w:rPr>
                      <w:rFonts w:hint="eastAsia"/>
                    </w:rPr>
                    <w:t>☑文化</w:t>
                  </w:r>
                  <w:r w:rsidRPr="002F63F1">
                    <w:rPr>
                      <w:rFonts w:hint="eastAsia"/>
                    </w:rPr>
                    <w:t xml:space="preserve">  </w:t>
                  </w:r>
                  <w:r w:rsidRPr="002F63F1">
                    <w:rPr>
                      <w:rFonts w:hint="eastAsia"/>
                    </w:rPr>
                    <w:t>☑知识</w:t>
                  </w:r>
                  <w:r w:rsidRPr="002F63F1">
                    <w:rPr>
                      <w:rFonts w:hint="eastAsia"/>
                    </w:rPr>
                    <w:t xml:space="preserve"> </w:t>
                  </w:r>
                  <w:r w:rsidRPr="002F63F1">
                    <w:rPr>
                      <w:rFonts w:hint="eastAsia"/>
                    </w:rPr>
                    <w:t>☑绩效</w:t>
                  </w:r>
                  <w:r w:rsidRPr="002F63F1">
                    <w:rPr>
                      <w:rFonts w:hint="eastAsia"/>
                    </w:rPr>
                    <w:t xml:space="preserve"> </w:t>
                  </w:r>
                  <w:r w:rsidRPr="002F63F1">
                    <w:rPr>
                      <w:rFonts w:hint="eastAsia"/>
                    </w:rPr>
                    <w:t>☑工艺</w:t>
                  </w:r>
                  <w:r w:rsidRPr="002F63F1">
                    <w:rPr>
                      <w:rFonts w:hint="eastAsia"/>
                    </w:rPr>
                    <w:t xml:space="preserve"> </w:t>
                  </w:r>
                  <w:r w:rsidRPr="002F63F1">
                    <w:rPr>
                      <w:rFonts w:hint="eastAsia"/>
                    </w:rPr>
                    <w:t>☑设备</w:t>
                  </w:r>
                  <w:r w:rsidRPr="002F63F1">
                    <w:rPr>
                      <w:rFonts w:hint="eastAsia"/>
                    </w:rPr>
                    <w:t xml:space="preserve"> </w:t>
                  </w:r>
                  <w:r w:rsidRPr="002F63F1">
                    <w:rPr>
                      <w:rFonts w:hint="eastAsia"/>
                    </w:rPr>
                    <w:t>☑人员能力</w:t>
                  </w:r>
                  <w:r w:rsidRPr="002F63F1">
                    <w:rPr>
                      <w:rFonts w:hint="eastAsia"/>
                    </w:rPr>
                    <w:t xml:space="preserve"> </w:t>
                  </w:r>
                  <w:r w:rsidRPr="002F63F1">
                    <w:rPr>
                      <w:rFonts w:hint="eastAsia"/>
                    </w:rPr>
                    <w:t>□其他</w:t>
                  </w:r>
                  <w:r w:rsidRPr="002F63F1">
                    <w:rPr>
                      <w:rFonts w:hint="eastAsia"/>
                    </w:rPr>
                    <w:t xml:space="preserve"> </w:t>
                  </w:r>
                </w:p>
              </w:tc>
            </w:tr>
            <w:tr w:rsidR="001D395D" w14:paraId="0BEEABF2" w14:textId="77777777">
              <w:tc>
                <w:tcPr>
                  <w:tcW w:w="1147" w:type="dxa"/>
                </w:tcPr>
                <w:p w14:paraId="216DFE7B" w14:textId="77777777" w:rsidR="001D395D" w:rsidRDefault="00CC5FF8">
                  <w:r>
                    <w:rPr>
                      <w:rFonts w:hint="eastAsia"/>
                    </w:rPr>
                    <w:t>列举主要的内容</w:t>
                  </w:r>
                </w:p>
              </w:tc>
              <w:tc>
                <w:tcPr>
                  <w:tcW w:w="7375" w:type="dxa"/>
                </w:tcPr>
                <w:p w14:paraId="13C872F4" w14:textId="77777777" w:rsidR="001D395D" w:rsidRPr="002F63F1" w:rsidRDefault="00CC5FF8">
                  <w:r w:rsidRPr="002F63F1">
                    <w:rPr>
                      <w:rFonts w:hint="eastAsia"/>
                    </w:rPr>
                    <w:t>人员能力</w:t>
                  </w:r>
                  <w:r w:rsidR="00387904" w:rsidRPr="002F63F1">
                    <w:rPr>
                      <w:rFonts w:hint="eastAsia"/>
                    </w:rPr>
                    <w:t>、</w:t>
                  </w:r>
                  <w:r w:rsidR="001F1AE7" w:rsidRPr="002F63F1">
                    <w:rPr>
                      <w:rFonts w:hint="eastAsia"/>
                    </w:rPr>
                    <w:t>设备逐</w:t>
                  </w:r>
                  <w:r w:rsidR="001F1AE7" w:rsidRPr="002F63F1">
                    <w:t>步</w:t>
                  </w:r>
                  <w:r w:rsidR="001F1AE7" w:rsidRPr="002F63F1">
                    <w:rPr>
                      <w:rFonts w:hint="eastAsia"/>
                    </w:rPr>
                    <w:t>由半</w:t>
                  </w:r>
                  <w:r w:rsidR="001F1AE7" w:rsidRPr="002F63F1">
                    <w:t>自动到全自动</w:t>
                  </w:r>
                  <w:r w:rsidR="002B215A" w:rsidRPr="002F63F1">
                    <w:rPr>
                      <w:rFonts w:hint="eastAsia"/>
                    </w:rPr>
                    <w:t>、车间</w:t>
                  </w:r>
                  <w:r w:rsidR="002B215A" w:rsidRPr="002F63F1">
                    <w:t>改造</w:t>
                  </w:r>
                </w:p>
              </w:tc>
            </w:tr>
            <w:tr w:rsidR="001D395D" w14:paraId="14F2FC4F" w14:textId="77777777">
              <w:tc>
                <w:tcPr>
                  <w:tcW w:w="1147" w:type="dxa"/>
                </w:tcPr>
                <w:p w14:paraId="5E472A52" w14:textId="77777777" w:rsidR="001D395D" w:rsidRDefault="00CC5FF8">
                  <w:r>
                    <w:rPr>
                      <w:rFonts w:hint="eastAsia"/>
                      <w:color w:val="000000"/>
                      <w:szCs w:val="21"/>
                    </w:rPr>
                    <w:t>组织优势说明</w:t>
                  </w:r>
                </w:p>
              </w:tc>
              <w:tc>
                <w:tcPr>
                  <w:tcW w:w="7375" w:type="dxa"/>
                </w:tcPr>
                <w:p w14:paraId="6B2F6999" w14:textId="77777777" w:rsidR="001D395D" w:rsidRPr="002F63F1" w:rsidRDefault="00CC5FF8" w:rsidP="003D13CC">
                  <w:r w:rsidRPr="002F63F1">
                    <w:rPr>
                      <w:rFonts w:hint="eastAsia"/>
                    </w:rPr>
                    <w:t>工艺先进，</w:t>
                  </w:r>
                  <w:r w:rsidR="00E04AE1" w:rsidRPr="002F63F1">
                    <w:rPr>
                      <w:rFonts w:hint="eastAsia"/>
                    </w:rPr>
                    <w:t>内销</w:t>
                  </w:r>
                  <w:r w:rsidR="00E04AE1" w:rsidRPr="002F63F1">
                    <w:rPr>
                      <w:rFonts w:hint="eastAsia"/>
                    </w:rPr>
                    <w:t>100</w:t>
                  </w:r>
                  <w:r w:rsidR="00E04AE1" w:rsidRPr="002F63F1">
                    <w:t>%</w:t>
                  </w:r>
                </w:p>
              </w:tc>
            </w:tr>
            <w:tr w:rsidR="001D395D" w14:paraId="1E1D0E97" w14:textId="77777777">
              <w:trPr>
                <w:trHeight w:val="90"/>
              </w:trPr>
              <w:tc>
                <w:tcPr>
                  <w:tcW w:w="1147" w:type="dxa"/>
                </w:tcPr>
                <w:p w14:paraId="48C62190" w14:textId="77777777" w:rsidR="001D395D" w:rsidRDefault="00CC5FF8">
                  <w:r>
                    <w:rPr>
                      <w:rFonts w:hint="eastAsia"/>
                      <w:color w:val="000000"/>
                      <w:szCs w:val="21"/>
                    </w:rPr>
                    <w:t>组织劣势说明</w:t>
                  </w:r>
                </w:p>
              </w:tc>
              <w:tc>
                <w:tcPr>
                  <w:tcW w:w="7375" w:type="dxa"/>
                </w:tcPr>
                <w:p w14:paraId="74027A5C" w14:textId="77777777" w:rsidR="001D395D" w:rsidRPr="002F63F1" w:rsidRDefault="003979DE">
                  <w:r w:rsidRPr="002F63F1">
                    <w:rPr>
                      <w:rFonts w:hint="eastAsia"/>
                    </w:rPr>
                    <w:t>老</w:t>
                  </w:r>
                  <w:r w:rsidRPr="002F63F1">
                    <w:t>厂房、车间布</w:t>
                  </w:r>
                  <w:r w:rsidRPr="002F63F1">
                    <w:rPr>
                      <w:rFonts w:hint="eastAsia"/>
                    </w:rPr>
                    <w:t>局</w:t>
                  </w:r>
                  <w:r w:rsidR="00B8679E">
                    <w:rPr>
                      <w:rFonts w:hint="eastAsia"/>
                    </w:rPr>
                    <w:t>、</w:t>
                  </w:r>
                  <w:r w:rsidRPr="002F63F1">
                    <w:rPr>
                      <w:rFonts w:hint="eastAsia"/>
                    </w:rPr>
                    <w:t xml:space="preserve"> </w:t>
                  </w:r>
                  <w:r w:rsidR="00CC5FF8" w:rsidRPr="002F63F1">
                    <w:rPr>
                      <w:rFonts w:hint="eastAsia"/>
                    </w:rPr>
                    <w:t>操作人员老龄化</w:t>
                  </w:r>
                </w:p>
              </w:tc>
            </w:tr>
            <w:tr w:rsidR="001D395D" w14:paraId="1F9BAC56" w14:textId="77777777">
              <w:tc>
                <w:tcPr>
                  <w:tcW w:w="1147" w:type="dxa"/>
                </w:tcPr>
                <w:p w14:paraId="5BC57160" w14:textId="77777777" w:rsidR="001D395D" w:rsidRDefault="00CC5FF8">
                  <w:r>
                    <w:rPr>
                      <w:rFonts w:hint="eastAsia"/>
                      <w:color w:val="000000"/>
                      <w:szCs w:val="21"/>
                    </w:rPr>
                    <w:t>主要风险的说明</w:t>
                  </w:r>
                </w:p>
              </w:tc>
              <w:tc>
                <w:tcPr>
                  <w:tcW w:w="7375" w:type="dxa"/>
                </w:tcPr>
                <w:p w14:paraId="409B4465" w14:textId="77777777" w:rsidR="00B46E8B" w:rsidRPr="002F63F1" w:rsidRDefault="00EE501A">
                  <w:r w:rsidRPr="002F63F1">
                    <w:rPr>
                      <w:rFonts w:hint="eastAsia"/>
                    </w:rPr>
                    <w:t>冷</w:t>
                  </w:r>
                  <w:r w:rsidR="00B46E8B" w:rsidRPr="002F63F1">
                    <w:t>冻产品冷链运输过程中</w:t>
                  </w:r>
                  <w:r w:rsidR="00B46E8B" w:rsidRPr="002F63F1">
                    <w:rPr>
                      <w:rFonts w:hint="eastAsia"/>
                    </w:rPr>
                    <w:t>容</w:t>
                  </w:r>
                  <w:r w:rsidR="00B46E8B" w:rsidRPr="002F63F1">
                    <w:t>易出现质量问题</w:t>
                  </w:r>
                  <w:r w:rsidR="00B46E8B" w:rsidRPr="002F63F1">
                    <w:rPr>
                      <w:rFonts w:hint="eastAsia"/>
                    </w:rPr>
                    <w:t>例</w:t>
                  </w:r>
                  <w:r w:rsidR="00B46E8B" w:rsidRPr="002F63F1">
                    <w:t>如</w:t>
                  </w:r>
                  <w:r w:rsidR="00B46E8B" w:rsidRPr="002F63F1">
                    <w:rPr>
                      <w:rFonts w:hint="eastAsia"/>
                    </w:rPr>
                    <w:t>溶</w:t>
                  </w:r>
                  <w:r w:rsidR="00B46E8B" w:rsidRPr="002F63F1">
                    <w:t>化、卫生问题</w:t>
                  </w:r>
                </w:p>
              </w:tc>
            </w:tr>
            <w:tr w:rsidR="001D395D" w14:paraId="3D8862E7" w14:textId="77777777">
              <w:tc>
                <w:tcPr>
                  <w:tcW w:w="1147" w:type="dxa"/>
                </w:tcPr>
                <w:p w14:paraId="322F2A52" w14:textId="77777777" w:rsidR="001D395D" w:rsidRDefault="00CC5FF8">
                  <w:r>
                    <w:rPr>
                      <w:rFonts w:hint="eastAsia"/>
                      <w:color w:val="000000"/>
                      <w:szCs w:val="21"/>
                    </w:rPr>
                    <w:t>机遇的说</w:t>
                  </w:r>
                  <w:r>
                    <w:rPr>
                      <w:rFonts w:hint="eastAsia"/>
                      <w:color w:val="000000"/>
                      <w:szCs w:val="21"/>
                    </w:rPr>
                    <w:lastRenderedPageBreak/>
                    <w:t>明</w:t>
                  </w:r>
                </w:p>
              </w:tc>
              <w:tc>
                <w:tcPr>
                  <w:tcW w:w="7375" w:type="dxa"/>
                </w:tcPr>
                <w:p w14:paraId="567765C7" w14:textId="77777777" w:rsidR="001D395D" w:rsidRPr="002F63F1" w:rsidRDefault="00F71FFE">
                  <w:r w:rsidRPr="002F63F1">
                    <w:rPr>
                      <w:rFonts w:hint="eastAsia"/>
                    </w:rPr>
                    <w:lastRenderedPageBreak/>
                    <w:t>网红</w:t>
                  </w:r>
                  <w:r w:rsidRPr="002F63F1">
                    <w:t>产品</w:t>
                  </w:r>
                  <w:r w:rsidR="0086152A" w:rsidRPr="002F63F1">
                    <w:rPr>
                      <w:rFonts w:hint="eastAsia"/>
                    </w:rPr>
                    <w:t>、高</w:t>
                  </w:r>
                  <w:r w:rsidR="0086152A" w:rsidRPr="002F63F1">
                    <w:t>品质前提下生产消费者喜爱的</w:t>
                  </w:r>
                  <w:r w:rsidR="0086152A" w:rsidRPr="002F63F1">
                    <w:rPr>
                      <w:rFonts w:hint="eastAsia"/>
                    </w:rPr>
                    <w:t>产</w:t>
                  </w:r>
                  <w:r w:rsidR="0086152A" w:rsidRPr="002F63F1">
                    <w:t>品</w:t>
                  </w:r>
                </w:p>
              </w:tc>
            </w:tr>
          </w:tbl>
          <w:p w14:paraId="34470911" w14:textId="77777777" w:rsidR="001D395D" w:rsidRDefault="001D395D">
            <w:pPr>
              <w:rPr>
                <w:color w:val="000000"/>
                <w:szCs w:val="21"/>
              </w:rPr>
            </w:pPr>
          </w:p>
          <w:p w14:paraId="2433A027" w14:textId="77777777" w:rsidR="001D395D" w:rsidRDefault="00CC5FF8">
            <w:pPr>
              <w:rPr>
                <w:color w:val="000000"/>
                <w:szCs w:val="21"/>
              </w:rPr>
            </w:pPr>
            <w:r w:rsidRPr="00CA115A">
              <w:rPr>
                <w:rFonts w:hint="eastAsia"/>
                <w:szCs w:val="21"/>
              </w:rPr>
              <w:t>主要证据体现在</w:t>
            </w:r>
            <w:r>
              <w:rPr>
                <w:rFonts w:hint="eastAsia"/>
              </w:rPr>
              <w:t xml:space="preserve"> </w:t>
            </w:r>
            <w:r>
              <w:rPr>
                <w:rFonts w:hint="eastAsia"/>
              </w:rPr>
              <w:sym w:font="Wingdings" w:char="00FE"/>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6B93BCE0" w14:textId="77777777" w:rsidR="001D395D" w:rsidRDefault="001D395D"/>
        </w:tc>
      </w:tr>
      <w:tr w:rsidR="001D395D" w14:paraId="3CDCCBE7" w14:textId="77777777">
        <w:trPr>
          <w:trHeight w:val="443"/>
        </w:trPr>
        <w:tc>
          <w:tcPr>
            <w:tcW w:w="2160" w:type="dxa"/>
            <w:vMerge w:val="restart"/>
          </w:tcPr>
          <w:p w14:paraId="2EDD4547" w14:textId="77777777" w:rsidR="001D395D" w:rsidRDefault="00CC5FF8">
            <w:r>
              <w:rPr>
                <w:rFonts w:hint="eastAsia"/>
              </w:rPr>
              <w:t>理解相关方的需求和期望</w:t>
            </w:r>
          </w:p>
        </w:tc>
        <w:tc>
          <w:tcPr>
            <w:tcW w:w="960" w:type="dxa"/>
            <w:vMerge w:val="restart"/>
          </w:tcPr>
          <w:p w14:paraId="79B78C75" w14:textId="77777777" w:rsidR="001D395D" w:rsidRDefault="00CC5FF8">
            <w:r>
              <w:rPr>
                <w:rFonts w:hint="eastAsia"/>
              </w:rPr>
              <w:t xml:space="preserve">Q4.2 </w:t>
            </w:r>
          </w:p>
        </w:tc>
        <w:tc>
          <w:tcPr>
            <w:tcW w:w="745" w:type="dxa"/>
          </w:tcPr>
          <w:p w14:paraId="11945247" w14:textId="77777777" w:rsidR="001D395D" w:rsidRDefault="00CC5FF8">
            <w:r>
              <w:rPr>
                <w:rFonts w:hint="eastAsia"/>
              </w:rPr>
              <w:t>文件名称</w:t>
            </w:r>
          </w:p>
        </w:tc>
        <w:tc>
          <w:tcPr>
            <w:tcW w:w="9259" w:type="dxa"/>
          </w:tcPr>
          <w:p w14:paraId="02252552" w14:textId="77777777" w:rsidR="001D395D" w:rsidRDefault="00CC5FF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管理手册第</w:t>
            </w:r>
            <w:r>
              <w:rPr>
                <w:rFonts w:hint="eastAsia"/>
              </w:rPr>
              <w:t>4.2</w:t>
            </w:r>
            <w:r>
              <w:rPr>
                <w:rFonts w:hint="eastAsia"/>
              </w:rPr>
              <w:t>章</w:t>
            </w:r>
          </w:p>
        </w:tc>
        <w:tc>
          <w:tcPr>
            <w:tcW w:w="1585" w:type="dxa"/>
            <w:vMerge w:val="restart"/>
          </w:tcPr>
          <w:p w14:paraId="66155EC1" w14:textId="77777777" w:rsidR="001D395D" w:rsidRDefault="00CC5FF8">
            <w:r>
              <w:sym w:font="Wingdings" w:char="00FE"/>
            </w:r>
            <w:r>
              <w:rPr>
                <w:rFonts w:hint="eastAsia"/>
              </w:rPr>
              <w:t>符合</w:t>
            </w:r>
          </w:p>
          <w:p w14:paraId="5CE0F325" w14:textId="77777777" w:rsidR="001D395D" w:rsidRDefault="00CC5FF8">
            <w:r>
              <w:sym w:font="Wingdings" w:char="00A8"/>
            </w:r>
            <w:r>
              <w:rPr>
                <w:rFonts w:hint="eastAsia"/>
              </w:rPr>
              <w:t>不符合</w:t>
            </w:r>
          </w:p>
        </w:tc>
      </w:tr>
      <w:tr w:rsidR="001D395D" w14:paraId="10D1A795" w14:textId="77777777">
        <w:trPr>
          <w:trHeight w:val="3847"/>
        </w:trPr>
        <w:tc>
          <w:tcPr>
            <w:tcW w:w="2160" w:type="dxa"/>
            <w:vMerge/>
          </w:tcPr>
          <w:p w14:paraId="7D872140" w14:textId="77777777" w:rsidR="001D395D" w:rsidRDefault="001D395D"/>
        </w:tc>
        <w:tc>
          <w:tcPr>
            <w:tcW w:w="960" w:type="dxa"/>
            <w:vMerge/>
          </w:tcPr>
          <w:p w14:paraId="44138744" w14:textId="77777777" w:rsidR="001D395D" w:rsidRDefault="001D395D"/>
        </w:tc>
        <w:tc>
          <w:tcPr>
            <w:tcW w:w="745" w:type="dxa"/>
          </w:tcPr>
          <w:p w14:paraId="3C390EA6" w14:textId="77777777" w:rsidR="001D395D" w:rsidRDefault="00CC5FF8">
            <w:r>
              <w:rPr>
                <w:rFonts w:hint="eastAsia"/>
              </w:rPr>
              <w:t>运行证据</w:t>
            </w:r>
          </w:p>
        </w:tc>
        <w:tc>
          <w:tcPr>
            <w:tcW w:w="9259" w:type="dxa"/>
          </w:tcPr>
          <w:p w14:paraId="73F3D310" w14:textId="77777777" w:rsidR="001D395D" w:rsidRDefault="00CC5FF8">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1D395D" w14:paraId="630A390E" w14:textId="77777777">
              <w:tc>
                <w:tcPr>
                  <w:tcW w:w="1481" w:type="dxa"/>
                </w:tcPr>
                <w:p w14:paraId="6BF50811" w14:textId="77777777" w:rsidR="001D395D" w:rsidRPr="00EB74DC" w:rsidRDefault="00CC5FF8">
                  <w:pPr>
                    <w:rPr>
                      <w:highlight w:val="cyan"/>
                    </w:rPr>
                  </w:pPr>
                  <w:r w:rsidRPr="00EB74DC">
                    <w:rPr>
                      <w:rFonts w:hint="eastAsia"/>
                    </w:rPr>
                    <w:t>重要的相关方</w:t>
                  </w:r>
                </w:p>
              </w:tc>
              <w:tc>
                <w:tcPr>
                  <w:tcW w:w="3805" w:type="dxa"/>
                </w:tcPr>
                <w:p w14:paraId="32436CBD" w14:textId="77777777" w:rsidR="001D395D" w:rsidRPr="00EB74DC" w:rsidRDefault="00CC5FF8">
                  <w:pPr>
                    <w:rPr>
                      <w:highlight w:val="cyan"/>
                    </w:rPr>
                  </w:pPr>
                  <w:r w:rsidRPr="00EB74DC">
                    <w:rPr>
                      <w:rFonts w:hint="eastAsia"/>
                    </w:rPr>
                    <w:t>相关方名称举例</w:t>
                  </w:r>
                </w:p>
              </w:tc>
              <w:tc>
                <w:tcPr>
                  <w:tcW w:w="3625" w:type="dxa"/>
                </w:tcPr>
                <w:p w14:paraId="5FAF4C2D" w14:textId="77777777" w:rsidR="001D395D" w:rsidRPr="00EB74DC" w:rsidRDefault="00CC5FF8">
                  <w:pPr>
                    <w:rPr>
                      <w:highlight w:val="cyan"/>
                    </w:rPr>
                  </w:pPr>
                  <w:r w:rsidRPr="00EB74DC">
                    <w:rPr>
                      <w:rFonts w:hint="eastAsia"/>
                    </w:rPr>
                    <w:t>重要的相关方需求和希望（不必全选）</w:t>
                  </w:r>
                </w:p>
              </w:tc>
            </w:tr>
            <w:tr w:rsidR="001D395D" w14:paraId="637EE8DF" w14:textId="77777777">
              <w:tc>
                <w:tcPr>
                  <w:tcW w:w="1481" w:type="dxa"/>
                </w:tcPr>
                <w:p w14:paraId="1A3BBEB5" w14:textId="77777777" w:rsidR="001D395D" w:rsidRPr="00EB74DC" w:rsidRDefault="00CC5FF8">
                  <w:r w:rsidRPr="00EB74DC">
                    <w:rPr>
                      <w:rFonts w:hint="eastAsia"/>
                    </w:rPr>
                    <w:t>☑主管部门</w:t>
                  </w:r>
                </w:p>
              </w:tc>
              <w:tc>
                <w:tcPr>
                  <w:tcW w:w="3805" w:type="dxa"/>
                </w:tcPr>
                <w:p w14:paraId="010FD975" w14:textId="77777777" w:rsidR="001D395D" w:rsidRPr="00EB74DC" w:rsidRDefault="00123853">
                  <w:r w:rsidRPr="00EB74DC">
                    <w:rPr>
                      <w:rFonts w:hint="eastAsia"/>
                    </w:rPr>
                    <w:t>金</w:t>
                  </w:r>
                  <w:r w:rsidRPr="00EB74DC">
                    <w:t>华市</w:t>
                  </w:r>
                  <w:r w:rsidR="00CC5FF8" w:rsidRPr="00EB74DC">
                    <w:rPr>
                      <w:rFonts w:hint="eastAsia"/>
                    </w:rPr>
                    <w:t>市场监督管理局</w:t>
                  </w:r>
                </w:p>
              </w:tc>
              <w:tc>
                <w:tcPr>
                  <w:tcW w:w="3625" w:type="dxa"/>
                </w:tcPr>
                <w:p w14:paraId="58161DB7" w14:textId="77777777" w:rsidR="001D395D" w:rsidRPr="00EB74DC" w:rsidRDefault="00CC5FF8">
                  <w:r w:rsidRPr="00EB74DC">
                    <w:rPr>
                      <w:rFonts w:hint="eastAsia"/>
                    </w:rPr>
                    <w:t>☑遵守质量相关的法律法规</w:t>
                  </w:r>
                </w:p>
              </w:tc>
            </w:tr>
            <w:tr w:rsidR="001D395D" w14:paraId="70605E7E" w14:textId="77777777">
              <w:tc>
                <w:tcPr>
                  <w:tcW w:w="1481" w:type="dxa"/>
                </w:tcPr>
                <w:p w14:paraId="16B88DD4" w14:textId="77777777" w:rsidR="001D395D" w:rsidRPr="00EB74DC" w:rsidRDefault="00CC5FF8">
                  <w:r w:rsidRPr="00EB74DC">
                    <w:rPr>
                      <w:rFonts w:hint="eastAsia"/>
                    </w:rPr>
                    <w:t>☑供方</w:t>
                  </w:r>
                </w:p>
              </w:tc>
              <w:tc>
                <w:tcPr>
                  <w:tcW w:w="3805" w:type="dxa"/>
                </w:tcPr>
                <w:p w14:paraId="4125B730" w14:textId="77777777" w:rsidR="001D395D" w:rsidRPr="00EB74DC" w:rsidRDefault="00CC5FF8" w:rsidP="0040490D">
                  <w:r w:rsidRPr="00EB74DC">
                    <w:rPr>
                      <w:rFonts w:hint="eastAsia"/>
                    </w:rPr>
                    <w:t>例如：</w:t>
                  </w:r>
                  <w:r w:rsidR="0040490D" w:rsidRPr="00EB74DC">
                    <w:rPr>
                      <w:rFonts w:hint="eastAsia"/>
                    </w:rPr>
                    <w:t>浙</w:t>
                  </w:r>
                  <w:r w:rsidR="0040490D" w:rsidRPr="00EB74DC">
                    <w:t>江省糖</w:t>
                  </w:r>
                  <w:r w:rsidR="0040490D" w:rsidRPr="00EB74DC">
                    <w:rPr>
                      <w:rFonts w:hint="eastAsia"/>
                    </w:rPr>
                    <w:t>烟</w:t>
                  </w:r>
                  <w:r w:rsidR="0040490D" w:rsidRPr="00EB74DC">
                    <w:t>酒</w:t>
                  </w:r>
                  <w:r w:rsidRPr="00EB74DC">
                    <w:rPr>
                      <w:rFonts w:hint="eastAsia"/>
                    </w:rPr>
                    <w:t>有限公司</w:t>
                  </w:r>
                  <w:r w:rsidR="0040490D" w:rsidRPr="00EB74DC">
                    <w:rPr>
                      <w:rFonts w:hint="eastAsia"/>
                    </w:rPr>
                    <w:t>金</w:t>
                  </w:r>
                  <w:r w:rsidR="0040490D" w:rsidRPr="00EB74DC">
                    <w:t>华分公司</w:t>
                  </w:r>
                </w:p>
              </w:tc>
              <w:tc>
                <w:tcPr>
                  <w:tcW w:w="3625" w:type="dxa"/>
                </w:tcPr>
                <w:p w14:paraId="5EF1769D" w14:textId="77777777" w:rsidR="001D395D" w:rsidRPr="00EB74DC" w:rsidRDefault="00CC5FF8">
                  <w:r w:rsidRPr="00EB74DC">
                    <w:rPr>
                      <w:rFonts w:ascii="Segoe UI Symbol" w:hAnsi="Segoe UI Symbol" w:cs="Segoe UI Symbol"/>
                    </w:rPr>
                    <w:t>☑</w:t>
                  </w:r>
                  <w:r w:rsidRPr="00EB74DC">
                    <w:rPr>
                      <w:rFonts w:hint="eastAsia"/>
                    </w:rPr>
                    <w:t>组织的持续经营、明示采购要求</w:t>
                  </w:r>
                </w:p>
              </w:tc>
            </w:tr>
            <w:tr w:rsidR="001D395D" w14:paraId="66E6CD2C" w14:textId="77777777">
              <w:tc>
                <w:tcPr>
                  <w:tcW w:w="1481" w:type="dxa"/>
                </w:tcPr>
                <w:p w14:paraId="3C15F279" w14:textId="77777777" w:rsidR="001D395D" w:rsidRPr="00EB74DC" w:rsidRDefault="00CC5FF8">
                  <w:r w:rsidRPr="00EB74DC">
                    <w:rPr>
                      <w:rFonts w:hint="eastAsia"/>
                    </w:rPr>
                    <w:t>☑顾客</w:t>
                  </w:r>
                </w:p>
              </w:tc>
              <w:tc>
                <w:tcPr>
                  <w:tcW w:w="3805" w:type="dxa"/>
                </w:tcPr>
                <w:p w14:paraId="3103D89C" w14:textId="77777777" w:rsidR="001D395D" w:rsidRPr="00EB74DC" w:rsidRDefault="00CC5FF8" w:rsidP="00FD3449">
                  <w:r w:rsidRPr="00EB74DC">
                    <w:rPr>
                      <w:rFonts w:hint="eastAsia"/>
                    </w:rPr>
                    <w:t>例如：</w:t>
                  </w:r>
                  <w:r w:rsidR="00B91846" w:rsidRPr="00EB74DC">
                    <w:rPr>
                      <w:rFonts w:hint="eastAsia"/>
                    </w:rPr>
                    <w:t>金</w:t>
                  </w:r>
                  <w:r w:rsidR="00B91846" w:rsidRPr="00EB74DC">
                    <w:t>华丰年网</w:t>
                  </w:r>
                  <w:r w:rsidR="00B91846" w:rsidRPr="00EB74DC">
                    <w:rPr>
                      <w:rFonts w:hint="eastAsia"/>
                    </w:rPr>
                    <w:t>络</w:t>
                  </w:r>
                  <w:r w:rsidR="00B91846" w:rsidRPr="00EB74DC">
                    <w:t>科技有限公</w:t>
                  </w:r>
                  <w:r w:rsidR="00B91846" w:rsidRPr="00EB74DC">
                    <w:rPr>
                      <w:rFonts w:hint="eastAsia"/>
                    </w:rPr>
                    <w:t>司</w:t>
                  </w:r>
                </w:p>
                <w:p w14:paraId="7B99AB8A" w14:textId="77777777" w:rsidR="00B91846" w:rsidRPr="00EB74DC" w:rsidRDefault="00B91846" w:rsidP="00FD3449">
                  <w:r w:rsidRPr="00EB74DC">
                    <w:rPr>
                      <w:rFonts w:hint="eastAsia"/>
                    </w:rPr>
                    <w:t xml:space="preserve">       </w:t>
                  </w:r>
                  <w:r w:rsidRPr="00EB74DC">
                    <w:rPr>
                      <w:rFonts w:hint="eastAsia"/>
                    </w:rPr>
                    <w:t>德兴</w:t>
                  </w:r>
                  <w:r w:rsidRPr="00EB74DC">
                    <w:t>曹欣</w:t>
                  </w:r>
                  <w:r w:rsidR="009206EA">
                    <w:rPr>
                      <w:rFonts w:hint="eastAsia"/>
                    </w:rPr>
                    <w:t>(</w:t>
                  </w:r>
                  <w:r w:rsidR="009206EA">
                    <w:rPr>
                      <w:rFonts w:hint="eastAsia"/>
                    </w:rPr>
                    <w:t>个体</w:t>
                  </w:r>
                  <w:r w:rsidR="009206EA">
                    <w:t>户</w:t>
                  </w:r>
                  <w:r w:rsidR="009206EA">
                    <w:rPr>
                      <w:rFonts w:hint="eastAsia"/>
                    </w:rPr>
                    <w:t>)</w:t>
                  </w:r>
                </w:p>
              </w:tc>
              <w:tc>
                <w:tcPr>
                  <w:tcW w:w="3625" w:type="dxa"/>
                </w:tcPr>
                <w:p w14:paraId="5156C94A" w14:textId="77777777" w:rsidR="001D395D" w:rsidRPr="00EB74DC" w:rsidRDefault="00CC5FF8">
                  <w:r w:rsidRPr="00EB74DC">
                    <w:rPr>
                      <w:rFonts w:ascii="Segoe UI Symbol" w:hAnsi="Segoe UI Symbol" w:cs="Segoe UI Symbol"/>
                    </w:rPr>
                    <w:t>☑</w:t>
                  </w:r>
                  <w:r w:rsidRPr="00EB74DC">
                    <w:rPr>
                      <w:rFonts w:hint="eastAsia"/>
                    </w:rPr>
                    <w:t>按时按质按量交付产品或服务；</w:t>
                  </w:r>
                </w:p>
                <w:p w14:paraId="0974F4FA" w14:textId="77777777" w:rsidR="001D395D" w:rsidRPr="00EB74DC" w:rsidRDefault="00CC5FF8">
                  <w:r w:rsidRPr="00EB74DC">
                    <w:rPr>
                      <w:rFonts w:hint="eastAsia"/>
                    </w:rPr>
                    <w:t>☑产品</w:t>
                  </w:r>
                  <w:r w:rsidRPr="00EB74DC">
                    <w:rPr>
                      <w:rFonts w:hint="eastAsia"/>
                    </w:rPr>
                    <w:t>/</w:t>
                  </w:r>
                  <w:r w:rsidRPr="00EB74DC">
                    <w:rPr>
                      <w:rFonts w:hint="eastAsia"/>
                    </w:rPr>
                    <w:t>服务质量持续满足要求</w:t>
                  </w:r>
                </w:p>
              </w:tc>
            </w:tr>
            <w:tr w:rsidR="001D395D" w14:paraId="2BD6B049" w14:textId="77777777">
              <w:tc>
                <w:tcPr>
                  <w:tcW w:w="1481" w:type="dxa"/>
                </w:tcPr>
                <w:p w14:paraId="3F59ED39" w14:textId="77777777" w:rsidR="001D395D" w:rsidRPr="00EB74DC" w:rsidRDefault="00CC5FF8">
                  <w:r w:rsidRPr="00EB74DC">
                    <w:rPr>
                      <w:rFonts w:hint="eastAsia"/>
                    </w:rPr>
                    <w:t>□消费者</w:t>
                  </w:r>
                </w:p>
              </w:tc>
              <w:tc>
                <w:tcPr>
                  <w:tcW w:w="3805" w:type="dxa"/>
                </w:tcPr>
                <w:p w14:paraId="77EE6E2F" w14:textId="77777777" w:rsidR="001D395D" w:rsidRPr="00EB74DC" w:rsidRDefault="00CC5FF8">
                  <w:r w:rsidRPr="00EB74DC">
                    <w:rPr>
                      <w:rFonts w:hint="eastAsia"/>
                    </w:rPr>
                    <w:t>——</w:t>
                  </w:r>
                </w:p>
              </w:tc>
              <w:tc>
                <w:tcPr>
                  <w:tcW w:w="3625" w:type="dxa"/>
                </w:tcPr>
                <w:p w14:paraId="1105F00C" w14:textId="77777777" w:rsidR="001D395D" w:rsidRPr="00EB74DC" w:rsidRDefault="00CC5FF8">
                  <w:r w:rsidRPr="00EB74DC">
                    <w:rPr>
                      <w:rFonts w:hint="eastAsia"/>
                    </w:rPr>
                    <w:t>□良好的使用感受、持续经营</w:t>
                  </w:r>
                </w:p>
              </w:tc>
            </w:tr>
            <w:tr w:rsidR="001D395D" w14:paraId="68DE029F" w14:textId="77777777">
              <w:tc>
                <w:tcPr>
                  <w:tcW w:w="1481" w:type="dxa"/>
                </w:tcPr>
                <w:p w14:paraId="6635B5A3" w14:textId="77777777" w:rsidR="001D395D" w:rsidRPr="00EB74DC" w:rsidRDefault="00CC5FF8">
                  <w:pPr>
                    <w:rPr>
                      <w:szCs w:val="24"/>
                    </w:rPr>
                  </w:pPr>
                  <w:r w:rsidRPr="00EB74DC">
                    <w:rPr>
                      <w:rFonts w:hint="eastAsia"/>
                    </w:rPr>
                    <w:t>☑员工</w:t>
                  </w:r>
                </w:p>
              </w:tc>
              <w:tc>
                <w:tcPr>
                  <w:tcW w:w="3805" w:type="dxa"/>
                </w:tcPr>
                <w:p w14:paraId="3586153E" w14:textId="77777777" w:rsidR="001D395D" w:rsidRPr="00EB74DC" w:rsidRDefault="003E5604">
                  <w:pPr>
                    <w:rPr>
                      <w:szCs w:val="24"/>
                    </w:rPr>
                  </w:pPr>
                  <w:r>
                    <w:rPr>
                      <w:rFonts w:hint="eastAsia"/>
                      <w:szCs w:val="24"/>
                    </w:rPr>
                    <w:t>4</w:t>
                  </w:r>
                  <w:r>
                    <w:rPr>
                      <w:szCs w:val="24"/>
                    </w:rPr>
                    <w:t>3</w:t>
                  </w:r>
                  <w:r>
                    <w:rPr>
                      <w:rFonts w:hint="eastAsia"/>
                      <w:szCs w:val="24"/>
                    </w:rPr>
                    <w:t>人</w:t>
                  </w:r>
                </w:p>
              </w:tc>
              <w:tc>
                <w:tcPr>
                  <w:tcW w:w="3625" w:type="dxa"/>
                </w:tcPr>
                <w:p w14:paraId="73E9BBFE" w14:textId="77777777" w:rsidR="001D395D" w:rsidRPr="00EB74DC" w:rsidRDefault="00CC5FF8">
                  <w:r w:rsidRPr="00EB74DC">
                    <w:rPr>
                      <w:rFonts w:hint="eastAsia"/>
                    </w:rPr>
                    <w:t>☑组织的持续经营、自我发展</w:t>
                  </w:r>
                </w:p>
              </w:tc>
            </w:tr>
            <w:tr w:rsidR="001D395D" w14:paraId="454B9D00" w14:textId="77777777">
              <w:tc>
                <w:tcPr>
                  <w:tcW w:w="1481" w:type="dxa"/>
                </w:tcPr>
                <w:p w14:paraId="281777A3" w14:textId="77777777" w:rsidR="001D395D" w:rsidRPr="00EB74DC" w:rsidRDefault="00CC5FF8">
                  <w:r w:rsidRPr="00EB74DC">
                    <w:rPr>
                      <w:rFonts w:hint="eastAsia"/>
                    </w:rPr>
                    <w:t>☑投资方</w:t>
                  </w:r>
                </w:p>
              </w:tc>
              <w:tc>
                <w:tcPr>
                  <w:tcW w:w="3805" w:type="dxa"/>
                </w:tcPr>
                <w:p w14:paraId="275574F1" w14:textId="77777777" w:rsidR="001D395D" w:rsidRPr="00EB74DC" w:rsidRDefault="00731D3B">
                  <w:r w:rsidRPr="00EB74DC">
                    <w:rPr>
                      <w:rFonts w:hint="eastAsia"/>
                    </w:rPr>
                    <w:t>个人</w:t>
                  </w:r>
                  <w:r w:rsidRPr="00EB74DC">
                    <w:t>合</w:t>
                  </w:r>
                  <w:r w:rsidRPr="00EB74DC">
                    <w:rPr>
                      <w:rFonts w:hint="eastAsia"/>
                    </w:rPr>
                    <w:t>资</w:t>
                  </w:r>
                  <w:r w:rsidRPr="00EB74DC">
                    <w:rPr>
                      <w:rFonts w:hint="eastAsia"/>
                    </w:rPr>
                    <w:t xml:space="preserve"> </w:t>
                  </w:r>
                </w:p>
              </w:tc>
              <w:tc>
                <w:tcPr>
                  <w:tcW w:w="3625" w:type="dxa"/>
                </w:tcPr>
                <w:p w14:paraId="14741B65" w14:textId="77777777" w:rsidR="001D395D" w:rsidRPr="00EB74DC" w:rsidRDefault="00CC5FF8">
                  <w:r w:rsidRPr="00EB74DC">
                    <w:rPr>
                      <w:rFonts w:hint="eastAsia"/>
                    </w:rPr>
                    <w:t>☑组织的持续经营、盈利</w:t>
                  </w:r>
                </w:p>
              </w:tc>
            </w:tr>
            <w:tr w:rsidR="001D395D" w14:paraId="12EECC16" w14:textId="77777777">
              <w:tc>
                <w:tcPr>
                  <w:tcW w:w="1481" w:type="dxa"/>
                </w:tcPr>
                <w:p w14:paraId="00D2E265" w14:textId="77777777" w:rsidR="001D395D" w:rsidRPr="00EB74DC" w:rsidRDefault="00CC5FF8">
                  <w:r w:rsidRPr="00EB74DC">
                    <w:rPr>
                      <w:rFonts w:hint="eastAsia"/>
                    </w:rPr>
                    <w:t>□其他</w:t>
                  </w:r>
                </w:p>
              </w:tc>
              <w:tc>
                <w:tcPr>
                  <w:tcW w:w="3805" w:type="dxa"/>
                </w:tcPr>
                <w:p w14:paraId="3543E48E" w14:textId="77777777" w:rsidR="001D395D" w:rsidRPr="00EB74DC" w:rsidRDefault="001D395D"/>
              </w:tc>
              <w:tc>
                <w:tcPr>
                  <w:tcW w:w="3625" w:type="dxa"/>
                </w:tcPr>
                <w:p w14:paraId="08A3E758" w14:textId="77777777" w:rsidR="001D395D" w:rsidRPr="00EB74DC" w:rsidRDefault="001D395D"/>
              </w:tc>
            </w:tr>
          </w:tbl>
          <w:p w14:paraId="6E183128" w14:textId="77777777" w:rsidR="001D395D" w:rsidRDefault="001D395D">
            <w:pPr>
              <w:rPr>
                <w:color w:val="000000"/>
                <w:szCs w:val="21"/>
              </w:rPr>
            </w:pPr>
          </w:p>
          <w:p w14:paraId="3122C6D4" w14:textId="77777777" w:rsidR="001D395D" w:rsidRDefault="00CC5FF8">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1E32757B" w14:textId="77777777" w:rsidR="001D395D" w:rsidRDefault="001D395D"/>
        </w:tc>
      </w:tr>
      <w:tr w:rsidR="001D395D" w14:paraId="3136EF5C" w14:textId="77777777">
        <w:trPr>
          <w:trHeight w:val="443"/>
        </w:trPr>
        <w:tc>
          <w:tcPr>
            <w:tcW w:w="2160" w:type="dxa"/>
            <w:vMerge w:val="restart"/>
          </w:tcPr>
          <w:p w14:paraId="5616C5EF" w14:textId="77777777" w:rsidR="001D395D" w:rsidRDefault="00CC5FF8">
            <w:r>
              <w:rPr>
                <w:rFonts w:hint="eastAsia"/>
              </w:rPr>
              <w:t>确定质量管理体系</w:t>
            </w:r>
            <w:r w:rsidR="00500149">
              <w:rPr>
                <w:rFonts w:hint="eastAsia"/>
              </w:rPr>
              <w:t>和</w:t>
            </w:r>
            <w:r w:rsidR="00500149">
              <w:t>食品安全</w:t>
            </w:r>
            <w:r w:rsidR="00440FB5">
              <w:rPr>
                <w:rFonts w:hint="eastAsia"/>
              </w:rPr>
              <w:t>体</w:t>
            </w:r>
            <w:r w:rsidR="00440FB5">
              <w:t>系</w:t>
            </w:r>
            <w:r>
              <w:rPr>
                <w:rFonts w:hint="eastAsia"/>
              </w:rPr>
              <w:t>的范围</w:t>
            </w:r>
          </w:p>
        </w:tc>
        <w:tc>
          <w:tcPr>
            <w:tcW w:w="960" w:type="dxa"/>
            <w:vMerge w:val="restart"/>
          </w:tcPr>
          <w:p w14:paraId="42B4549D" w14:textId="77777777" w:rsidR="001D395D" w:rsidRDefault="00CC5FF8">
            <w:r>
              <w:rPr>
                <w:rFonts w:hint="eastAsia"/>
              </w:rPr>
              <w:t>Q4.3</w:t>
            </w:r>
          </w:p>
          <w:p w14:paraId="1B1EEF5E" w14:textId="77777777" w:rsidR="00765FBB" w:rsidRDefault="00765FBB">
            <w:r>
              <w:t>F4.1</w:t>
            </w:r>
          </w:p>
        </w:tc>
        <w:tc>
          <w:tcPr>
            <w:tcW w:w="745" w:type="dxa"/>
          </w:tcPr>
          <w:p w14:paraId="0CD1A4F2" w14:textId="77777777" w:rsidR="001D395D" w:rsidRDefault="00CC5FF8">
            <w:r>
              <w:rPr>
                <w:rFonts w:hint="eastAsia"/>
              </w:rPr>
              <w:t>文件名称</w:t>
            </w:r>
          </w:p>
        </w:tc>
        <w:tc>
          <w:tcPr>
            <w:tcW w:w="9259" w:type="dxa"/>
          </w:tcPr>
          <w:p w14:paraId="61B18971" w14:textId="77777777" w:rsidR="001D395D" w:rsidRDefault="00CC5FF8">
            <w:r>
              <w:rPr>
                <w:rFonts w:hint="eastAsia"/>
              </w:rPr>
              <w:t>如：</w:t>
            </w:r>
            <w:r>
              <w:rPr>
                <w:rFonts w:hint="eastAsia"/>
              </w:rPr>
              <w:sym w:font="Wingdings" w:char="00FE"/>
            </w:r>
            <w:r>
              <w:rPr>
                <w:rFonts w:hint="eastAsia"/>
              </w:rPr>
              <w:t>管理手册第</w:t>
            </w:r>
            <w:r>
              <w:rPr>
                <w:rFonts w:hint="eastAsia"/>
              </w:rPr>
              <w:t>4.3</w:t>
            </w:r>
            <w:r>
              <w:rPr>
                <w:rFonts w:hint="eastAsia"/>
              </w:rPr>
              <w:t>章和</w:t>
            </w:r>
            <w:r>
              <w:rPr>
                <w:rFonts w:hint="eastAsia"/>
              </w:rPr>
              <w:sym w:font="Wingdings" w:char="00FE"/>
            </w:r>
            <w:r>
              <w:rPr>
                <w:rFonts w:hint="eastAsia"/>
              </w:rPr>
              <w:t>“公司介绍”</w:t>
            </w:r>
          </w:p>
        </w:tc>
        <w:tc>
          <w:tcPr>
            <w:tcW w:w="1585" w:type="dxa"/>
            <w:vMerge w:val="restart"/>
          </w:tcPr>
          <w:p w14:paraId="72F2905C" w14:textId="77777777" w:rsidR="001D395D" w:rsidRDefault="00CC5FF8">
            <w:r>
              <w:sym w:font="Wingdings" w:char="00FE"/>
            </w:r>
            <w:r>
              <w:rPr>
                <w:rFonts w:hint="eastAsia"/>
              </w:rPr>
              <w:t>符合</w:t>
            </w:r>
          </w:p>
          <w:p w14:paraId="5E99113B" w14:textId="77777777" w:rsidR="001D395D" w:rsidRDefault="00CC5FF8">
            <w:r>
              <w:sym w:font="Wingdings" w:char="00A8"/>
            </w:r>
            <w:r>
              <w:rPr>
                <w:rFonts w:hint="eastAsia"/>
              </w:rPr>
              <w:t>不符合</w:t>
            </w:r>
          </w:p>
        </w:tc>
      </w:tr>
      <w:tr w:rsidR="001D395D" w14:paraId="1F13F49A" w14:textId="77777777">
        <w:trPr>
          <w:trHeight w:val="822"/>
        </w:trPr>
        <w:tc>
          <w:tcPr>
            <w:tcW w:w="2160" w:type="dxa"/>
            <w:vMerge/>
          </w:tcPr>
          <w:p w14:paraId="2389579E" w14:textId="77777777" w:rsidR="001D395D" w:rsidRDefault="001D395D"/>
        </w:tc>
        <w:tc>
          <w:tcPr>
            <w:tcW w:w="960" w:type="dxa"/>
            <w:vMerge/>
          </w:tcPr>
          <w:p w14:paraId="66F30EE7" w14:textId="77777777" w:rsidR="001D395D" w:rsidRDefault="001D395D"/>
        </w:tc>
        <w:tc>
          <w:tcPr>
            <w:tcW w:w="745" w:type="dxa"/>
          </w:tcPr>
          <w:p w14:paraId="158FB133" w14:textId="77777777" w:rsidR="001D395D" w:rsidRDefault="00CC5FF8">
            <w:r>
              <w:rPr>
                <w:rFonts w:hint="eastAsia"/>
              </w:rPr>
              <w:t>运行证据</w:t>
            </w:r>
          </w:p>
        </w:tc>
        <w:tc>
          <w:tcPr>
            <w:tcW w:w="9259" w:type="dxa"/>
          </w:tcPr>
          <w:p w14:paraId="448DBFFA" w14:textId="77777777" w:rsidR="001D395D" w:rsidRDefault="00CC5FF8">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7132"/>
            </w:tblGrid>
            <w:tr w:rsidR="001D395D" w14:paraId="04FE059F" w14:textId="77777777">
              <w:tc>
                <w:tcPr>
                  <w:tcW w:w="1911" w:type="dxa"/>
                </w:tcPr>
                <w:p w14:paraId="0D0ABA7B" w14:textId="77777777" w:rsidR="001D395D" w:rsidRPr="00EB74DC" w:rsidRDefault="00CC5FF8">
                  <w:r w:rsidRPr="00EB74DC">
                    <w:rPr>
                      <w:rFonts w:hint="eastAsia"/>
                    </w:rPr>
                    <w:t>范围的项目</w:t>
                  </w:r>
                </w:p>
              </w:tc>
              <w:tc>
                <w:tcPr>
                  <w:tcW w:w="7132" w:type="dxa"/>
                </w:tcPr>
                <w:p w14:paraId="6FA0C04C" w14:textId="77777777" w:rsidR="001D395D" w:rsidRPr="00EB74DC" w:rsidRDefault="00CC5FF8">
                  <w:r w:rsidRPr="00EB74DC">
                    <w:rPr>
                      <w:rFonts w:hint="eastAsia"/>
                    </w:rPr>
                    <w:t>内容描述</w:t>
                  </w:r>
                </w:p>
              </w:tc>
            </w:tr>
            <w:tr w:rsidR="001D395D" w14:paraId="3F230950" w14:textId="77777777">
              <w:tc>
                <w:tcPr>
                  <w:tcW w:w="1911" w:type="dxa"/>
                </w:tcPr>
                <w:p w14:paraId="202A485B" w14:textId="77777777" w:rsidR="001D395D" w:rsidRPr="00EB74DC" w:rsidRDefault="00CC5FF8">
                  <w:r w:rsidRPr="00EB74DC">
                    <w:rPr>
                      <w:rFonts w:hint="eastAsia"/>
                    </w:rPr>
                    <w:t>产品</w:t>
                  </w:r>
                  <w:r w:rsidRPr="00EB74DC">
                    <w:rPr>
                      <w:rFonts w:hint="eastAsia"/>
                    </w:rPr>
                    <w:t>/</w:t>
                  </w:r>
                  <w:r w:rsidRPr="00EB74DC">
                    <w:rPr>
                      <w:rFonts w:hint="eastAsia"/>
                    </w:rPr>
                    <w:t>服务的活动</w:t>
                  </w:r>
                </w:p>
              </w:tc>
              <w:tc>
                <w:tcPr>
                  <w:tcW w:w="7132" w:type="dxa"/>
                </w:tcPr>
                <w:p w14:paraId="11268941" w14:textId="77777777" w:rsidR="00576512" w:rsidRPr="00EB74DC" w:rsidRDefault="00FE60A7">
                  <w:r w:rsidRPr="00EB74DC">
                    <w:t>QMS</w:t>
                  </w:r>
                </w:p>
                <w:p w14:paraId="0E6C2CF3" w14:textId="77777777" w:rsidR="001D395D" w:rsidRPr="00EB74DC" w:rsidRDefault="007A132F">
                  <w:pPr>
                    <w:rPr>
                      <w:u w:val="single"/>
                    </w:rPr>
                  </w:pPr>
                  <w:r w:rsidRPr="00EB74DC">
                    <w:rPr>
                      <w:rFonts w:hint="eastAsia"/>
                      <w:u w:val="single"/>
                    </w:rPr>
                    <w:t>冷冻食品（冰淇淋、雪糕、雪泥、冰棍、甜味冰）、速冻面米食品（生制品、熟制品），巧克力、巧克力制品和发糕的（研发和）生产</w:t>
                  </w:r>
                </w:p>
                <w:p w14:paraId="670531CE" w14:textId="77777777" w:rsidR="00576512" w:rsidRPr="00EB74DC" w:rsidRDefault="00576512">
                  <w:r w:rsidRPr="00EB74DC">
                    <w:rPr>
                      <w:rFonts w:hint="eastAsia"/>
                    </w:rPr>
                    <w:t>FSMS</w:t>
                  </w:r>
                </w:p>
                <w:p w14:paraId="4D548945" w14:textId="77777777" w:rsidR="00576512" w:rsidRPr="00EB74DC" w:rsidRDefault="00452598" w:rsidP="00DA0ABB">
                  <w:r w:rsidRPr="00EB74DC">
                    <w:rPr>
                      <w:rFonts w:hint="eastAsia"/>
                      <w:u w:val="single"/>
                    </w:rPr>
                    <w:t>冷</w:t>
                  </w:r>
                  <w:r w:rsidRPr="00EB74DC">
                    <w:rPr>
                      <w:u w:val="single"/>
                    </w:rPr>
                    <w:t>饮车间生产</w:t>
                  </w:r>
                  <w:r w:rsidRPr="00EB74DC">
                    <w:rPr>
                      <w:rFonts w:hint="eastAsia"/>
                      <w:u w:val="single"/>
                    </w:rPr>
                    <w:t>的</w:t>
                  </w:r>
                  <w:r w:rsidR="00DA0ABB" w:rsidRPr="00EB74DC">
                    <w:rPr>
                      <w:rFonts w:hint="eastAsia"/>
                      <w:u w:val="single"/>
                    </w:rPr>
                    <w:t>冷冻食品（冰淇淋、雪糕、雪泥、冰棍、甜味冰）、手抓饼</w:t>
                  </w:r>
                  <w:r w:rsidR="00DA0ABB" w:rsidRPr="00EB74DC">
                    <w:rPr>
                      <w:rFonts w:hint="eastAsia"/>
                      <w:u w:val="single"/>
                    </w:rPr>
                    <w:lastRenderedPageBreak/>
                    <w:t>车间的速冻面米食品（生制品、熟制品），巧克力车间的巧克力、巧克力制品和发糕车间的发糕的生产</w:t>
                  </w:r>
                </w:p>
              </w:tc>
            </w:tr>
            <w:tr w:rsidR="001D395D" w14:paraId="46666DA6" w14:textId="77777777">
              <w:tc>
                <w:tcPr>
                  <w:tcW w:w="1911" w:type="dxa"/>
                </w:tcPr>
                <w:p w14:paraId="3E291575" w14:textId="77777777" w:rsidR="001D395D" w:rsidRPr="00EB74DC" w:rsidRDefault="00CC5FF8">
                  <w:r w:rsidRPr="00EB74DC">
                    <w:rPr>
                      <w:rFonts w:hint="eastAsia"/>
                    </w:rPr>
                    <w:lastRenderedPageBreak/>
                    <w:t>注册地址</w:t>
                  </w:r>
                </w:p>
              </w:tc>
              <w:tc>
                <w:tcPr>
                  <w:tcW w:w="7132" w:type="dxa"/>
                </w:tcPr>
                <w:p w14:paraId="492909B6" w14:textId="77777777" w:rsidR="001D395D" w:rsidRPr="00EB74DC" w:rsidRDefault="00B71A8C">
                  <w:r w:rsidRPr="00EB74DC">
                    <w:rPr>
                      <w:rFonts w:hint="eastAsia"/>
                      <w:szCs w:val="21"/>
                    </w:rPr>
                    <w:t>浙江省金华市金东区澧浦镇工业区</w:t>
                  </w:r>
                </w:p>
              </w:tc>
            </w:tr>
            <w:tr w:rsidR="001D395D" w14:paraId="658FF3E7" w14:textId="77777777">
              <w:tc>
                <w:tcPr>
                  <w:tcW w:w="1911" w:type="dxa"/>
                </w:tcPr>
                <w:p w14:paraId="62894DAC" w14:textId="77777777" w:rsidR="001D395D" w:rsidRPr="00EB74DC" w:rsidRDefault="00CC5FF8">
                  <w:r w:rsidRPr="00EB74DC">
                    <w:rPr>
                      <w:rFonts w:hint="eastAsia"/>
                    </w:rPr>
                    <w:t>经营地址</w:t>
                  </w:r>
                </w:p>
              </w:tc>
              <w:tc>
                <w:tcPr>
                  <w:tcW w:w="7132" w:type="dxa"/>
                </w:tcPr>
                <w:p w14:paraId="4875AD8E" w14:textId="77777777" w:rsidR="001D395D" w:rsidRPr="00EB74DC" w:rsidRDefault="00B71A8C">
                  <w:r w:rsidRPr="00EB74DC">
                    <w:rPr>
                      <w:rFonts w:hint="eastAsia"/>
                      <w:szCs w:val="21"/>
                    </w:rPr>
                    <w:t>浙江省金华市金东区澧浦镇工业区</w:t>
                  </w:r>
                </w:p>
              </w:tc>
            </w:tr>
            <w:tr w:rsidR="001D395D" w14:paraId="67E41B0D" w14:textId="77777777">
              <w:tc>
                <w:tcPr>
                  <w:tcW w:w="1911" w:type="dxa"/>
                </w:tcPr>
                <w:p w14:paraId="5E8CE485" w14:textId="77777777" w:rsidR="001D395D" w:rsidRPr="00EB74DC" w:rsidRDefault="00CC5FF8">
                  <w:r w:rsidRPr="00EB74DC">
                    <w:rPr>
                      <w:rFonts w:hint="eastAsia"/>
                    </w:rPr>
                    <w:t>组织单元（部门</w:t>
                  </w:r>
                  <w:r w:rsidRPr="00EB74DC">
                    <w:rPr>
                      <w:rFonts w:hint="eastAsia"/>
                    </w:rPr>
                    <w:t>/</w:t>
                  </w:r>
                  <w:r w:rsidRPr="00EB74DC">
                    <w:rPr>
                      <w:rFonts w:hint="eastAsia"/>
                    </w:rPr>
                    <w:t>分支）</w:t>
                  </w:r>
                </w:p>
              </w:tc>
              <w:tc>
                <w:tcPr>
                  <w:tcW w:w="7132" w:type="dxa"/>
                </w:tcPr>
                <w:p w14:paraId="5E27A8F7" w14:textId="77777777" w:rsidR="001D395D" w:rsidRPr="00EB74DC" w:rsidRDefault="00CC5FF8">
                  <w:r w:rsidRPr="00EB74DC">
                    <w:rPr>
                      <w:rFonts w:hint="eastAsia"/>
                    </w:rPr>
                    <w:sym w:font="Wingdings" w:char="00FE"/>
                  </w:r>
                  <w:r w:rsidRPr="00EB74DC">
                    <w:rPr>
                      <w:rFonts w:hint="eastAsia"/>
                    </w:rPr>
                    <w:t>与组织结构图一致</w:t>
                  </w:r>
                </w:p>
                <w:p w14:paraId="328A0617" w14:textId="77777777" w:rsidR="001D395D" w:rsidRPr="00EB74DC" w:rsidRDefault="00CC5FF8">
                  <w:pPr>
                    <w:rPr>
                      <w:u w:val="single"/>
                    </w:rPr>
                  </w:pPr>
                  <w:r w:rsidRPr="00EB74DC">
                    <w:rPr>
                      <w:rFonts w:hint="eastAsia"/>
                    </w:rPr>
                    <w:sym w:font="Wingdings" w:char="00A8"/>
                  </w:r>
                  <w:r w:rsidRPr="00EB74DC">
                    <w:rPr>
                      <w:rFonts w:hint="eastAsia"/>
                    </w:rPr>
                    <w:t>分支机构，如：</w:t>
                  </w:r>
                  <w:r w:rsidRPr="00EB74DC">
                    <w:rPr>
                      <w:rFonts w:hint="eastAsia"/>
                    </w:rPr>
                    <w:t xml:space="preserve"> </w:t>
                  </w:r>
                  <w:r w:rsidRPr="00EB74DC">
                    <w:rPr>
                      <w:rFonts w:hint="eastAsia"/>
                      <w:u w:val="single"/>
                    </w:rPr>
                    <w:t xml:space="preserve">                  </w:t>
                  </w:r>
                </w:p>
                <w:p w14:paraId="74186B95" w14:textId="77777777" w:rsidR="001D395D" w:rsidRPr="00EB74DC" w:rsidRDefault="00CC5FF8">
                  <w:r w:rsidRPr="00EB74DC">
                    <w:rPr>
                      <w:rFonts w:hint="eastAsia"/>
                    </w:rPr>
                    <w:sym w:font="Wingdings" w:char="00A8"/>
                  </w:r>
                  <w:r w:rsidRPr="00EB74DC">
                    <w:rPr>
                      <w:rFonts w:hint="eastAsia"/>
                    </w:rPr>
                    <w:t>临时场所，如：</w:t>
                  </w:r>
                  <w:r w:rsidRPr="00EB74DC">
                    <w:rPr>
                      <w:rFonts w:hint="eastAsia"/>
                    </w:rPr>
                    <w:t xml:space="preserve"> </w:t>
                  </w:r>
                  <w:r w:rsidRPr="00EB74DC">
                    <w:rPr>
                      <w:rFonts w:hint="eastAsia"/>
                      <w:u w:val="single"/>
                    </w:rPr>
                    <w:t xml:space="preserve">                 </w:t>
                  </w:r>
                </w:p>
              </w:tc>
            </w:tr>
            <w:tr w:rsidR="001D395D" w14:paraId="6F2526BD" w14:textId="77777777">
              <w:tc>
                <w:tcPr>
                  <w:tcW w:w="1911" w:type="dxa"/>
                </w:tcPr>
                <w:p w14:paraId="34EEBF87" w14:textId="77777777" w:rsidR="001D395D" w:rsidRDefault="00CC5FF8">
                  <w:r>
                    <w:rPr>
                      <w:rFonts w:hint="eastAsia"/>
                    </w:rPr>
                    <w:t>时间</w:t>
                  </w:r>
                </w:p>
              </w:tc>
              <w:tc>
                <w:tcPr>
                  <w:tcW w:w="7132" w:type="dxa"/>
                </w:tcPr>
                <w:p w14:paraId="463676E8" w14:textId="77777777" w:rsidR="001D395D" w:rsidRDefault="004003AD">
                  <w:r>
                    <w:rPr>
                      <w:rFonts w:hint="eastAsia"/>
                    </w:rPr>
                    <w:sym w:font="Wingdings" w:char="00FE"/>
                  </w:r>
                  <w:r w:rsidR="00CC5FF8">
                    <w:rPr>
                      <w:rFonts w:hint="eastAsia"/>
                    </w:rPr>
                    <w:t xml:space="preserve"> </w:t>
                  </w:r>
                  <w:r w:rsidR="00CC5FF8">
                    <w:rPr>
                      <w:rFonts w:hint="eastAsia"/>
                    </w:rPr>
                    <w:t>体系建立以来</w:t>
                  </w:r>
                </w:p>
                <w:p w14:paraId="327C8C75" w14:textId="77777777" w:rsidR="001D395D" w:rsidRDefault="004003AD">
                  <w:r>
                    <w:rPr>
                      <w:rFonts w:hint="eastAsia"/>
                    </w:rPr>
                    <w:sym w:font="Wingdings" w:char="00A8"/>
                  </w:r>
                  <w:r w:rsidR="00CC5FF8">
                    <w:rPr>
                      <w:rFonts w:hint="eastAsia"/>
                    </w:rPr>
                    <w:t>近一年</w:t>
                  </w:r>
                </w:p>
              </w:tc>
            </w:tr>
            <w:tr w:rsidR="001D395D" w14:paraId="302DB30A" w14:textId="77777777">
              <w:tc>
                <w:tcPr>
                  <w:tcW w:w="1911" w:type="dxa"/>
                  <w:vAlign w:val="center"/>
                </w:tcPr>
                <w:p w14:paraId="7F4C1060" w14:textId="77777777" w:rsidR="001D395D" w:rsidRDefault="00CC5FF8">
                  <w:pPr>
                    <w:rPr>
                      <w:szCs w:val="24"/>
                    </w:rPr>
                  </w:pPr>
                  <w:r>
                    <w:rPr>
                      <w:rFonts w:hint="eastAsia"/>
                    </w:rPr>
                    <w:t>不适用</w:t>
                  </w:r>
                  <w:r>
                    <w:rPr>
                      <w:rFonts w:hint="eastAsia"/>
                    </w:rPr>
                    <w:t>ISO9001</w:t>
                  </w:r>
                  <w:r>
                    <w:rPr>
                      <w:rFonts w:hint="eastAsia"/>
                    </w:rPr>
                    <w:t>的条款</w:t>
                  </w:r>
                </w:p>
              </w:tc>
              <w:tc>
                <w:tcPr>
                  <w:tcW w:w="7132" w:type="dxa"/>
                </w:tcPr>
                <w:p w14:paraId="241D2C7C" w14:textId="77777777" w:rsidR="001D395D" w:rsidRDefault="00CC5FF8">
                  <w:r>
                    <w:rPr>
                      <w:rFonts w:hint="eastAsia"/>
                    </w:rPr>
                    <w:sym w:font="Wingdings" w:char="00A8"/>
                  </w:r>
                  <w:r>
                    <w:rPr>
                      <w:rFonts w:hint="eastAsia"/>
                    </w:rPr>
                    <w:t>8.3</w:t>
                  </w:r>
                  <w:r>
                    <w:rPr>
                      <w:rFonts w:hint="eastAsia"/>
                    </w:rPr>
                    <w:t>产品和服务的设计和开发</w:t>
                  </w:r>
                </w:p>
                <w:p w14:paraId="0E406365" w14:textId="77777777" w:rsidR="001D395D" w:rsidRDefault="00CC5FF8">
                  <w:r>
                    <w:rPr>
                      <w:rFonts w:hint="eastAsia"/>
                    </w:rPr>
                    <w:sym w:font="Wingdings" w:char="00FE"/>
                  </w:r>
                  <w:r>
                    <w:rPr>
                      <w:rFonts w:hint="eastAsia"/>
                    </w:rPr>
                    <w:t>无不适用条款</w:t>
                  </w:r>
                </w:p>
                <w:p w14:paraId="5731E511" w14:textId="77777777" w:rsidR="001D395D" w:rsidRDefault="00CC5FF8">
                  <w:r>
                    <w:rPr>
                      <w:rFonts w:hint="eastAsia"/>
                    </w:rPr>
                    <w:sym w:font="Wingdings" w:char="00A8"/>
                  </w:r>
                  <w:r>
                    <w:rPr>
                      <w:rFonts w:hint="eastAsia"/>
                    </w:rPr>
                    <w:t>其他</w:t>
                  </w:r>
                </w:p>
              </w:tc>
            </w:tr>
            <w:tr w:rsidR="001D395D" w14:paraId="4D542B6F" w14:textId="77777777">
              <w:tc>
                <w:tcPr>
                  <w:tcW w:w="1911" w:type="dxa"/>
                  <w:vAlign w:val="center"/>
                </w:tcPr>
                <w:p w14:paraId="643A55C1" w14:textId="77777777" w:rsidR="001D395D" w:rsidRDefault="00CC5FF8">
                  <w:pPr>
                    <w:rPr>
                      <w:szCs w:val="24"/>
                    </w:rPr>
                  </w:pPr>
                  <w:r>
                    <w:rPr>
                      <w:rFonts w:hint="eastAsia"/>
                    </w:rPr>
                    <w:t>不适用的理由（可多选）</w:t>
                  </w:r>
                </w:p>
              </w:tc>
              <w:tc>
                <w:tcPr>
                  <w:tcW w:w="7132" w:type="dxa"/>
                  <w:vAlign w:val="center"/>
                </w:tcPr>
                <w:p w14:paraId="2CF8C620" w14:textId="77777777" w:rsidR="001D395D" w:rsidRDefault="00CC5FF8">
                  <w:r>
                    <w:rPr>
                      <w:rFonts w:hint="eastAsia"/>
                    </w:rPr>
                    <w:t>□受审核组织没有设计开发的责任</w:t>
                  </w:r>
                  <w:r>
                    <w:rPr>
                      <w:rFonts w:hint="eastAsia"/>
                    </w:rPr>
                    <w:t xml:space="preserve">    </w:t>
                  </w:r>
                </w:p>
                <w:p w14:paraId="5ED57A83" w14:textId="77777777" w:rsidR="001D395D" w:rsidRDefault="00CC5FF8">
                  <w:r>
                    <w:rPr>
                      <w:rFonts w:hint="eastAsia"/>
                    </w:rPr>
                    <w:t>□受审核组织没有设计开发的能力</w:t>
                  </w:r>
                  <w:r>
                    <w:rPr>
                      <w:rFonts w:hint="eastAsia"/>
                    </w:rPr>
                    <w:t xml:space="preserve">   </w:t>
                  </w:r>
                </w:p>
                <w:p w14:paraId="3EC9D8F8" w14:textId="77777777" w:rsidR="001D395D" w:rsidRDefault="00CC5FF8">
                  <w:r>
                    <w:rPr>
                      <w:rFonts w:hint="eastAsia"/>
                    </w:rPr>
                    <w:t>□受审核组织没有设计开发修改的权力</w:t>
                  </w:r>
                </w:p>
                <w:p w14:paraId="609572B7" w14:textId="77777777" w:rsidR="001D395D" w:rsidRDefault="00CC5FF8">
                  <w:r>
                    <w:rPr>
                      <w:rFonts w:hint="eastAsia"/>
                    </w:rPr>
                    <w:t>□受审核组织按照顾客图纸和合同要求提供生产和服务</w:t>
                  </w:r>
                </w:p>
                <w:p w14:paraId="605EC167" w14:textId="77777777" w:rsidR="001D395D" w:rsidRDefault="00CC5FF8">
                  <w:r>
                    <w:rPr>
                      <w:rFonts w:hint="eastAsia"/>
                    </w:rPr>
                    <w:t>□受审核组织按照公司总部的技术要求提供生产和服务</w:t>
                  </w:r>
                </w:p>
                <w:p w14:paraId="2E2E6DFA" w14:textId="77777777" w:rsidR="001D395D" w:rsidRDefault="00CC5FF8">
                  <w:r>
                    <w:rPr>
                      <w:rFonts w:hint="eastAsia"/>
                    </w:rPr>
                    <w:t>□受审核组织按照传统工艺提供生产和服务</w:t>
                  </w:r>
                </w:p>
                <w:p w14:paraId="463DD654" w14:textId="77777777" w:rsidR="001D395D" w:rsidRDefault="00CC5FF8">
                  <w:r>
                    <w:rPr>
                      <w:rFonts w:hint="eastAsia"/>
                    </w:rPr>
                    <w:t>□其他：</w:t>
                  </w:r>
                </w:p>
              </w:tc>
            </w:tr>
          </w:tbl>
          <w:p w14:paraId="31130FC6" w14:textId="77777777" w:rsidR="001D395D" w:rsidRDefault="001D395D"/>
          <w:p w14:paraId="4350FF96" w14:textId="77777777" w:rsidR="001D395D" w:rsidRDefault="00CC5FF8">
            <w:pPr>
              <w:rPr>
                <w:color w:val="000000"/>
                <w:szCs w:val="21"/>
              </w:rPr>
            </w:pPr>
            <w:r>
              <w:rPr>
                <w:rFonts w:hint="eastAsia"/>
                <w:color w:val="000000"/>
                <w:szCs w:val="21"/>
              </w:rPr>
              <w:t>在企业的管理手册中有描述。</w:t>
            </w:r>
          </w:p>
        </w:tc>
        <w:tc>
          <w:tcPr>
            <w:tcW w:w="1585" w:type="dxa"/>
            <w:vMerge/>
          </w:tcPr>
          <w:p w14:paraId="156A0379" w14:textId="77777777" w:rsidR="001D395D" w:rsidRDefault="001D395D"/>
        </w:tc>
      </w:tr>
      <w:tr w:rsidR="001D395D" w14:paraId="56221DC4" w14:textId="77777777">
        <w:trPr>
          <w:trHeight w:val="443"/>
        </w:trPr>
        <w:tc>
          <w:tcPr>
            <w:tcW w:w="2160" w:type="dxa"/>
            <w:vMerge w:val="restart"/>
          </w:tcPr>
          <w:p w14:paraId="5B9B81E6" w14:textId="77777777" w:rsidR="001D395D" w:rsidRDefault="00CC5FF8">
            <w:r>
              <w:rPr>
                <w:rFonts w:hint="eastAsia"/>
              </w:rPr>
              <w:t>质量管理体系</w:t>
            </w:r>
            <w:r w:rsidR="00DD65A0">
              <w:rPr>
                <w:rFonts w:hint="eastAsia"/>
              </w:rPr>
              <w:t>和食</w:t>
            </w:r>
            <w:r w:rsidR="00DD65A0">
              <w:t>品安</w:t>
            </w:r>
            <w:r w:rsidR="00DD65A0">
              <w:rPr>
                <w:rFonts w:hint="eastAsia"/>
              </w:rPr>
              <w:t>全</w:t>
            </w:r>
            <w:r w:rsidR="00DD65A0">
              <w:t>管理体系</w:t>
            </w:r>
            <w:r>
              <w:rPr>
                <w:rFonts w:hint="eastAsia"/>
              </w:rPr>
              <w:t>及其过程</w:t>
            </w:r>
          </w:p>
        </w:tc>
        <w:tc>
          <w:tcPr>
            <w:tcW w:w="960" w:type="dxa"/>
            <w:vMerge w:val="restart"/>
          </w:tcPr>
          <w:p w14:paraId="77D3391B" w14:textId="77777777" w:rsidR="001D395D" w:rsidRDefault="00CC5FF8">
            <w:r>
              <w:rPr>
                <w:rFonts w:hint="eastAsia"/>
              </w:rPr>
              <w:t xml:space="preserve">Q4.4 </w:t>
            </w:r>
          </w:p>
          <w:p w14:paraId="7D42B7DE" w14:textId="77777777" w:rsidR="009545B1" w:rsidRDefault="009545B1">
            <w:r>
              <w:t>F4.</w:t>
            </w:r>
            <w:r w:rsidR="004567B4">
              <w:t>2.</w:t>
            </w:r>
            <w:r>
              <w:t>1</w:t>
            </w:r>
          </w:p>
        </w:tc>
        <w:tc>
          <w:tcPr>
            <w:tcW w:w="745" w:type="dxa"/>
          </w:tcPr>
          <w:p w14:paraId="0394B19E" w14:textId="77777777" w:rsidR="001D395D" w:rsidRDefault="00CC5FF8">
            <w:r>
              <w:rPr>
                <w:rFonts w:hint="eastAsia"/>
              </w:rPr>
              <w:t>文件名称</w:t>
            </w:r>
          </w:p>
        </w:tc>
        <w:tc>
          <w:tcPr>
            <w:tcW w:w="9259" w:type="dxa"/>
          </w:tcPr>
          <w:p w14:paraId="7A6EB883" w14:textId="77777777" w:rsidR="001D395D" w:rsidRDefault="00CC5FF8">
            <w:r>
              <w:rPr>
                <w:rFonts w:hint="eastAsia"/>
              </w:rPr>
              <w:t>如：☑管理手册第</w:t>
            </w:r>
            <w:r>
              <w:rPr>
                <w:rFonts w:hint="eastAsia"/>
              </w:rPr>
              <w:t>4.4</w:t>
            </w:r>
            <w:r>
              <w:rPr>
                <w:rFonts w:hint="eastAsia"/>
              </w:rPr>
              <w:t>章和□《过程清单》</w:t>
            </w:r>
          </w:p>
        </w:tc>
        <w:tc>
          <w:tcPr>
            <w:tcW w:w="1585" w:type="dxa"/>
            <w:vMerge w:val="restart"/>
          </w:tcPr>
          <w:p w14:paraId="04A969B0" w14:textId="77777777" w:rsidR="001D395D" w:rsidRDefault="00CC5FF8">
            <w:r>
              <w:sym w:font="Wingdings" w:char="00FE"/>
            </w:r>
            <w:r>
              <w:rPr>
                <w:rFonts w:hint="eastAsia"/>
              </w:rPr>
              <w:t>符合</w:t>
            </w:r>
          </w:p>
          <w:p w14:paraId="72482E38" w14:textId="77777777" w:rsidR="001D395D" w:rsidRDefault="00CC5FF8">
            <w:r>
              <w:sym w:font="Wingdings" w:char="00A8"/>
            </w:r>
            <w:r>
              <w:rPr>
                <w:rFonts w:hint="eastAsia"/>
              </w:rPr>
              <w:t>不符合</w:t>
            </w:r>
          </w:p>
        </w:tc>
      </w:tr>
      <w:tr w:rsidR="001D395D" w14:paraId="1EB625A3" w14:textId="77777777">
        <w:trPr>
          <w:trHeight w:val="371"/>
        </w:trPr>
        <w:tc>
          <w:tcPr>
            <w:tcW w:w="2160" w:type="dxa"/>
            <w:vMerge/>
          </w:tcPr>
          <w:p w14:paraId="75DCD91E" w14:textId="77777777" w:rsidR="001D395D" w:rsidRDefault="001D395D"/>
        </w:tc>
        <w:tc>
          <w:tcPr>
            <w:tcW w:w="960" w:type="dxa"/>
            <w:vMerge/>
          </w:tcPr>
          <w:p w14:paraId="348249D6" w14:textId="77777777" w:rsidR="001D395D" w:rsidRDefault="001D395D"/>
        </w:tc>
        <w:tc>
          <w:tcPr>
            <w:tcW w:w="745" w:type="dxa"/>
          </w:tcPr>
          <w:p w14:paraId="05576CFD" w14:textId="77777777" w:rsidR="001D395D" w:rsidRDefault="00CC5FF8">
            <w:r>
              <w:rPr>
                <w:rFonts w:hint="eastAsia"/>
              </w:rPr>
              <w:t>运行证据</w:t>
            </w:r>
          </w:p>
        </w:tc>
        <w:tc>
          <w:tcPr>
            <w:tcW w:w="9259" w:type="dxa"/>
          </w:tcPr>
          <w:p w14:paraId="05FCDC03" w14:textId="77777777" w:rsidR="001D395D" w:rsidRDefault="00CC5FF8">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91181C" w14:textId="77777777" w:rsidR="001D395D" w:rsidRDefault="001D395D">
            <w:pPr>
              <w:spacing w:before="40" w:after="40"/>
            </w:pPr>
          </w:p>
          <w:p w14:paraId="6956CCC6" w14:textId="77777777" w:rsidR="001D395D" w:rsidRDefault="00CC5FF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1FAC9A1" w14:textId="77777777" w:rsidR="001D395D" w:rsidRDefault="00CC5FF8">
            <w:pPr>
              <w:spacing w:before="40" w:after="40"/>
            </w:pPr>
            <w:r>
              <w:rPr>
                <w:rFonts w:hint="eastAsia"/>
              </w:rPr>
              <w:lastRenderedPageBreak/>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D160F70" w14:textId="77777777" w:rsidR="001D395D" w:rsidRDefault="00CC5FF8">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625B0F61" w14:textId="77777777" w:rsidR="001D395D" w:rsidRDefault="001D395D">
            <w:pPr>
              <w:spacing w:before="40" w:after="40"/>
              <w:rPr>
                <w:b/>
                <w:bCs/>
              </w:rPr>
            </w:pPr>
          </w:p>
          <w:p w14:paraId="5A69F851" w14:textId="77777777" w:rsidR="001D395D" w:rsidRDefault="00CC5FF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E6833D6" w14:textId="77777777" w:rsidR="001D395D" w:rsidRDefault="00CC5FF8">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E996E9C" w14:textId="77777777" w:rsidR="001D395D" w:rsidRDefault="00CC5FF8">
            <w:pPr>
              <w:spacing w:before="40" w:after="40"/>
            </w:pPr>
            <w:r>
              <w:rPr>
                <w:rFonts w:hint="eastAsia"/>
              </w:rPr>
              <w:t>□人员培训</w:t>
            </w:r>
            <w:r>
              <w:rPr>
                <w:rFonts w:hint="eastAsia"/>
              </w:rPr>
              <w:t xml:space="preserve"> </w:t>
            </w:r>
            <w:r>
              <w:rPr>
                <w:rFonts w:hint="eastAsia"/>
              </w:rPr>
              <w:t>□其他</w:t>
            </w:r>
          </w:p>
          <w:p w14:paraId="0F3536A9" w14:textId="77777777" w:rsidR="001D395D" w:rsidRDefault="00CC5FF8">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tcPr>
          <w:p w14:paraId="077E98BC" w14:textId="77777777" w:rsidR="001D395D" w:rsidRDefault="001D395D"/>
        </w:tc>
      </w:tr>
      <w:tr w:rsidR="001D395D" w14:paraId="3B96D88C" w14:textId="77777777">
        <w:trPr>
          <w:trHeight w:val="443"/>
        </w:trPr>
        <w:tc>
          <w:tcPr>
            <w:tcW w:w="2160" w:type="dxa"/>
            <w:vMerge w:val="restart"/>
          </w:tcPr>
          <w:p w14:paraId="4CCEA0AD" w14:textId="77777777" w:rsidR="001D395D" w:rsidRDefault="00CC5FF8">
            <w:r>
              <w:rPr>
                <w:rFonts w:hint="eastAsia"/>
              </w:rPr>
              <w:t>领导作用与承诺</w:t>
            </w:r>
          </w:p>
        </w:tc>
        <w:tc>
          <w:tcPr>
            <w:tcW w:w="960" w:type="dxa"/>
            <w:vMerge w:val="restart"/>
          </w:tcPr>
          <w:p w14:paraId="2DF6EB1C" w14:textId="77777777" w:rsidR="003633C4" w:rsidRDefault="00CC5FF8">
            <w:r>
              <w:rPr>
                <w:rFonts w:hint="eastAsia"/>
              </w:rPr>
              <w:t>Q5.1 </w:t>
            </w:r>
          </w:p>
          <w:p w14:paraId="74A657FA" w14:textId="77777777" w:rsidR="001D395D" w:rsidRDefault="003633C4">
            <w:r>
              <w:t>F5.1</w:t>
            </w:r>
            <w:r w:rsidR="00CC5FF8">
              <w:rPr>
                <w:rFonts w:hint="eastAsia"/>
              </w:rPr>
              <w:t> </w:t>
            </w:r>
          </w:p>
        </w:tc>
        <w:tc>
          <w:tcPr>
            <w:tcW w:w="745" w:type="dxa"/>
          </w:tcPr>
          <w:p w14:paraId="2C8A049D" w14:textId="77777777" w:rsidR="001D395D" w:rsidRDefault="00CC5FF8">
            <w:r>
              <w:rPr>
                <w:rFonts w:hint="eastAsia"/>
              </w:rPr>
              <w:t>文件名称</w:t>
            </w:r>
          </w:p>
        </w:tc>
        <w:tc>
          <w:tcPr>
            <w:tcW w:w="9259" w:type="dxa"/>
          </w:tcPr>
          <w:p w14:paraId="45DFB900" w14:textId="77777777" w:rsidR="001D395D" w:rsidRDefault="00CC5FF8">
            <w:r>
              <w:rPr>
                <w:rFonts w:hint="eastAsia"/>
              </w:rPr>
              <w:t>如：☑管理手册第</w:t>
            </w:r>
            <w:r>
              <w:rPr>
                <w:rFonts w:hint="eastAsia"/>
              </w:rPr>
              <w:t>5.1</w:t>
            </w:r>
            <w:r>
              <w:rPr>
                <w:rFonts w:hint="eastAsia"/>
              </w:rPr>
              <w:t>章和☑“总经理岗位职责”</w:t>
            </w:r>
          </w:p>
        </w:tc>
        <w:tc>
          <w:tcPr>
            <w:tcW w:w="1585" w:type="dxa"/>
            <w:vMerge w:val="restart"/>
          </w:tcPr>
          <w:p w14:paraId="32C91728" w14:textId="77777777" w:rsidR="001D395D" w:rsidRDefault="00CC5FF8">
            <w:r>
              <w:sym w:font="Wingdings" w:char="00FE"/>
            </w:r>
            <w:r>
              <w:rPr>
                <w:rFonts w:hint="eastAsia"/>
              </w:rPr>
              <w:t>符合</w:t>
            </w:r>
          </w:p>
          <w:p w14:paraId="678A316C" w14:textId="77777777" w:rsidR="001D395D" w:rsidRDefault="00CC5FF8">
            <w:r>
              <w:sym w:font="Wingdings" w:char="00A8"/>
            </w:r>
            <w:r>
              <w:rPr>
                <w:rFonts w:hint="eastAsia"/>
              </w:rPr>
              <w:t>不符合</w:t>
            </w:r>
          </w:p>
        </w:tc>
      </w:tr>
      <w:tr w:rsidR="001D395D" w14:paraId="7F51C7D3" w14:textId="77777777">
        <w:trPr>
          <w:trHeight w:val="822"/>
        </w:trPr>
        <w:tc>
          <w:tcPr>
            <w:tcW w:w="2160" w:type="dxa"/>
            <w:vMerge/>
          </w:tcPr>
          <w:p w14:paraId="24FE444F" w14:textId="77777777" w:rsidR="001D395D" w:rsidRDefault="001D395D"/>
        </w:tc>
        <w:tc>
          <w:tcPr>
            <w:tcW w:w="960" w:type="dxa"/>
            <w:vMerge/>
          </w:tcPr>
          <w:p w14:paraId="498F4F2F" w14:textId="77777777" w:rsidR="001D395D" w:rsidRDefault="001D395D"/>
        </w:tc>
        <w:tc>
          <w:tcPr>
            <w:tcW w:w="745" w:type="dxa"/>
          </w:tcPr>
          <w:p w14:paraId="19DD98AA" w14:textId="77777777" w:rsidR="001D395D" w:rsidRDefault="00CC5FF8">
            <w:r>
              <w:rPr>
                <w:rFonts w:hint="eastAsia"/>
              </w:rPr>
              <w:t>运行证据</w:t>
            </w:r>
          </w:p>
        </w:tc>
        <w:tc>
          <w:tcPr>
            <w:tcW w:w="9259" w:type="dxa"/>
          </w:tcPr>
          <w:p w14:paraId="65367C62" w14:textId="77777777" w:rsidR="001D395D" w:rsidRDefault="00CC5FF8">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764EB881" w14:textId="77777777" w:rsidR="001D395D" w:rsidRDefault="00CC5FF8">
            <w:pPr>
              <w:rPr>
                <w:color w:val="000000"/>
                <w:szCs w:val="21"/>
              </w:rPr>
            </w:pPr>
            <w:r>
              <w:rPr>
                <w:rFonts w:hint="eastAsia"/>
                <w:color w:val="000000"/>
                <w:szCs w:val="21"/>
              </w:rPr>
              <w:sym w:font="Wingdings" w:char="00FE"/>
            </w:r>
            <w:r>
              <w:rPr>
                <w:rFonts w:hint="eastAsia"/>
                <w:color w:val="000000"/>
                <w:szCs w:val="21"/>
              </w:rPr>
              <w:t>对质量管理体系的有效性承担责任；</w:t>
            </w:r>
            <w:r>
              <w:rPr>
                <w:rFonts w:hint="eastAsia"/>
                <w:color w:val="000000"/>
                <w:szCs w:val="21"/>
              </w:rPr>
              <w:t xml:space="preserve"> </w:t>
            </w:r>
          </w:p>
          <w:p w14:paraId="45092533"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0AE4E495"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确保质量管理体系要求融入组织的业务过程；</w:t>
            </w:r>
            <w:r>
              <w:rPr>
                <w:rFonts w:hint="eastAsia"/>
                <w:color w:val="000000"/>
                <w:szCs w:val="21"/>
              </w:rPr>
              <w:t xml:space="preserve">  </w:t>
            </w:r>
          </w:p>
          <w:p w14:paraId="0A21CD72" w14:textId="77777777" w:rsidR="001D395D" w:rsidRDefault="00CC5FF8">
            <w:pPr>
              <w:rPr>
                <w:color w:val="000000"/>
                <w:szCs w:val="21"/>
              </w:rPr>
            </w:pPr>
            <w:r>
              <w:rPr>
                <w:rFonts w:hint="eastAsia"/>
                <w:color w:val="000000"/>
                <w:szCs w:val="21"/>
              </w:rPr>
              <w:sym w:font="Wingdings" w:char="00FE"/>
            </w:r>
            <w:r>
              <w:rPr>
                <w:rFonts w:hint="eastAsia"/>
                <w:color w:val="000000"/>
                <w:szCs w:val="21"/>
              </w:rPr>
              <w:t>促进使用过程方法和基于风险的思维；</w:t>
            </w:r>
            <w:r>
              <w:rPr>
                <w:rFonts w:hint="eastAsia"/>
                <w:color w:val="000000"/>
                <w:szCs w:val="21"/>
              </w:rPr>
              <w:t xml:space="preserve"> </w:t>
            </w:r>
          </w:p>
          <w:p w14:paraId="4DD3536C"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确保质量管理体系所需的资源是可用的；</w:t>
            </w:r>
            <w:r>
              <w:rPr>
                <w:rFonts w:hint="eastAsia"/>
                <w:color w:val="000000"/>
                <w:szCs w:val="21"/>
              </w:rPr>
              <w:t xml:space="preserve"> </w:t>
            </w:r>
          </w:p>
          <w:p w14:paraId="3F343B3D" w14:textId="77777777" w:rsidR="001D395D" w:rsidRDefault="00CC5FF8">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14:paraId="51D1674E"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确保质量管理体系实现其预期结果；</w:t>
            </w:r>
          </w:p>
          <w:p w14:paraId="6974F480" w14:textId="77777777" w:rsidR="001D395D" w:rsidRDefault="00CC5FF8">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14:paraId="46D4B22F" w14:textId="77777777" w:rsidR="001D395D" w:rsidRDefault="00CC5FF8">
            <w:pPr>
              <w:rPr>
                <w:color w:val="000000"/>
                <w:szCs w:val="21"/>
              </w:rPr>
            </w:pPr>
            <w:r>
              <w:rPr>
                <w:rFonts w:hint="eastAsia"/>
                <w:color w:val="000000"/>
                <w:szCs w:val="21"/>
              </w:rPr>
              <w:sym w:font="Wingdings" w:char="00FE"/>
            </w:r>
            <w:r>
              <w:rPr>
                <w:rFonts w:hint="eastAsia"/>
                <w:color w:val="000000"/>
                <w:szCs w:val="21"/>
              </w:rPr>
              <w:t>推动改进；</w:t>
            </w:r>
          </w:p>
          <w:p w14:paraId="68C48D30" w14:textId="77777777" w:rsidR="001D395D" w:rsidRDefault="00CC5FF8">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14:paraId="57695BA7" w14:textId="77777777" w:rsidR="001D395D" w:rsidRDefault="00CC5FF8">
            <w:pPr>
              <w:rPr>
                <w:color w:val="000000"/>
                <w:szCs w:val="21"/>
                <w:u w:val="single"/>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p w14:paraId="7FEE011D" w14:textId="77777777" w:rsidR="00976066" w:rsidRDefault="00976066" w:rsidP="00976066">
            <w:pPr>
              <w:rPr>
                <w:color w:val="000000"/>
                <w:szCs w:val="21"/>
              </w:rPr>
            </w:pPr>
            <w:r>
              <w:rPr>
                <w:rFonts w:hint="eastAsia"/>
                <w:color w:val="000000"/>
                <w:szCs w:val="21"/>
              </w:rPr>
              <w:t>22000</w:t>
            </w:r>
            <w:r>
              <w:rPr>
                <w:rFonts w:hint="eastAsia"/>
                <w:color w:val="000000"/>
                <w:szCs w:val="21"/>
              </w:rPr>
              <w:t>标准：</w:t>
            </w:r>
          </w:p>
          <w:p w14:paraId="68ADA181" w14:textId="77777777" w:rsidR="00976066" w:rsidRDefault="00976066" w:rsidP="00976066">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14:paraId="6819C853" w14:textId="77777777" w:rsidR="00976066" w:rsidRDefault="00976066" w:rsidP="00976066">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14:paraId="4026F8A9" w14:textId="77777777" w:rsidR="00976066" w:rsidRDefault="00976066" w:rsidP="00976066">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14:paraId="321E4370" w14:textId="77777777" w:rsidR="00976066" w:rsidRDefault="00976066" w:rsidP="00976066">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14:paraId="4E0DE392" w14:textId="77777777" w:rsidR="00976066" w:rsidRDefault="00976066" w:rsidP="00976066">
            <w:pPr>
              <w:snapToGrid w:val="0"/>
              <w:spacing w:line="240" w:lineRule="atLeast"/>
              <w:rPr>
                <w:rFonts w:ascii="黑体" w:eastAsia="黑体"/>
                <w:szCs w:val="21"/>
              </w:rPr>
            </w:pPr>
            <w:r>
              <w:rPr>
                <w:rFonts w:hint="eastAsia"/>
                <w:color w:val="000000"/>
                <w:szCs w:val="21"/>
              </w:rPr>
              <w:lastRenderedPageBreak/>
              <w:sym w:font="Wingdings" w:char="00FE"/>
            </w:r>
            <w:r>
              <w:rPr>
                <w:rFonts w:hint="eastAsia"/>
                <w:color w:val="000000"/>
                <w:szCs w:val="21"/>
              </w:rPr>
              <w:t xml:space="preserve"> </w:t>
            </w:r>
            <w:r>
              <w:rPr>
                <w:rFonts w:ascii="黑体" w:eastAsia="黑体" w:hint="eastAsia"/>
                <w:szCs w:val="21"/>
              </w:rPr>
              <w:t>确保资源的获得。</w:t>
            </w:r>
          </w:p>
          <w:p w14:paraId="05E0479C" w14:textId="77777777" w:rsidR="00976066" w:rsidRPr="00976066" w:rsidRDefault="00976066">
            <w:pPr>
              <w:rPr>
                <w:color w:val="000000"/>
                <w:szCs w:val="21"/>
              </w:rPr>
            </w:pPr>
          </w:p>
        </w:tc>
        <w:tc>
          <w:tcPr>
            <w:tcW w:w="1585" w:type="dxa"/>
            <w:vMerge/>
          </w:tcPr>
          <w:p w14:paraId="0827F0E9" w14:textId="77777777" w:rsidR="001D395D" w:rsidRDefault="001D395D"/>
        </w:tc>
      </w:tr>
      <w:tr w:rsidR="001D395D" w14:paraId="36E14A44" w14:textId="77777777">
        <w:trPr>
          <w:trHeight w:val="443"/>
        </w:trPr>
        <w:tc>
          <w:tcPr>
            <w:tcW w:w="2160" w:type="dxa"/>
            <w:vMerge w:val="restart"/>
          </w:tcPr>
          <w:p w14:paraId="7F6BD7CB" w14:textId="77777777" w:rsidR="001D395D" w:rsidRDefault="00CC5FF8">
            <w:r>
              <w:rPr>
                <w:rFonts w:hint="eastAsia"/>
              </w:rPr>
              <w:t>以顾客为关注焦点</w:t>
            </w:r>
          </w:p>
          <w:p w14:paraId="6742878C" w14:textId="77777777" w:rsidR="001D395D" w:rsidRDefault="001D395D"/>
        </w:tc>
        <w:tc>
          <w:tcPr>
            <w:tcW w:w="960" w:type="dxa"/>
            <w:vMerge w:val="restart"/>
          </w:tcPr>
          <w:p w14:paraId="7E56E8FC" w14:textId="77777777" w:rsidR="001D395D" w:rsidRDefault="00CC5FF8">
            <w:r>
              <w:rPr>
                <w:rFonts w:hint="eastAsia"/>
              </w:rPr>
              <w:t>Q5.1.2  </w:t>
            </w:r>
          </w:p>
        </w:tc>
        <w:tc>
          <w:tcPr>
            <w:tcW w:w="745" w:type="dxa"/>
          </w:tcPr>
          <w:p w14:paraId="673517A9" w14:textId="77777777" w:rsidR="001D395D" w:rsidRDefault="00CC5FF8">
            <w:r>
              <w:rPr>
                <w:rFonts w:hint="eastAsia"/>
              </w:rPr>
              <w:t>文件名称</w:t>
            </w:r>
          </w:p>
        </w:tc>
        <w:tc>
          <w:tcPr>
            <w:tcW w:w="9259" w:type="dxa"/>
          </w:tcPr>
          <w:p w14:paraId="7AD9A201" w14:textId="77777777" w:rsidR="001D395D" w:rsidRDefault="00CC5FF8">
            <w:r>
              <w:rPr>
                <w:rFonts w:hint="eastAsia"/>
              </w:rPr>
              <w:t>如：☑管理手册第</w:t>
            </w:r>
            <w:r>
              <w:rPr>
                <w:rFonts w:hint="eastAsia"/>
              </w:rPr>
              <w:t>5.1</w:t>
            </w:r>
            <w:r>
              <w:rPr>
                <w:rFonts w:hint="eastAsia"/>
              </w:rPr>
              <w:t>章</w:t>
            </w:r>
          </w:p>
        </w:tc>
        <w:tc>
          <w:tcPr>
            <w:tcW w:w="1585" w:type="dxa"/>
            <w:vMerge w:val="restart"/>
          </w:tcPr>
          <w:p w14:paraId="0A290AFC" w14:textId="77777777" w:rsidR="001D395D" w:rsidRDefault="00CC5FF8">
            <w:r>
              <w:sym w:font="Wingdings" w:char="00FE"/>
            </w:r>
            <w:r>
              <w:rPr>
                <w:rFonts w:hint="eastAsia"/>
              </w:rPr>
              <w:t>符合</w:t>
            </w:r>
          </w:p>
          <w:p w14:paraId="63971A85" w14:textId="77777777" w:rsidR="001D395D" w:rsidRDefault="00CC5FF8">
            <w:r>
              <w:sym w:font="Wingdings" w:char="00A8"/>
            </w:r>
            <w:r>
              <w:rPr>
                <w:rFonts w:hint="eastAsia"/>
              </w:rPr>
              <w:t>不符合</w:t>
            </w:r>
          </w:p>
        </w:tc>
      </w:tr>
      <w:tr w:rsidR="001D395D" w14:paraId="35C02B6C" w14:textId="77777777">
        <w:trPr>
          <w:trHeight w:val="1889"/>
        </w:trPr>
        <w:tc>
          <w:tcPr>
            <w:tcW w:w="2160" w:type="dxa"/>
            <w:vMerge/>
          </w:tcPr>
          <w:p w14:paraId="7BEAE665" w14:textId="77777777" w:rsidR="001D395D" w:rsidRDefault="001D395D"/>
        </w:tc>
        <w:tc>
          <w:tcPr>
            <w:tcW w:w="960" w:type="dxa"/>
            <w:vMerge/>
          </w:tcPr>
          <w:p w14:paraId="7D95ACC5" w14:textId="77777777" w:rsidR="001D395D" w:rsidRDefault="001D395D"/>
        </w:tc>
        <w:tc>
          <w:tcPr>
            <w:tcW w:w="745" w:type="dxa"/>
          </w:tcPr>
          <w:p w14:paraId="7211F9F9" w14:textId="77777777" w:rsidR="001D395D" w:rsidRDefault="00CC5FF8">
            <w:r>
              <w:rPr>
                <w:rFonts w:hint="eastAsia"/>
              </w:rPr>
              <w:t>运行证据</w:t>
            </w:r>
          </w:p>
        </w:tc>
        <w:tc>
          <w:tcPr>
            <w:tcW w:w="9259" w:type="dxa"/>
          </w:tcPr>
          <w:p w14:paraId="36AFC1C4" w14:textId="77777777" w:rsidR="001D395D" w:rsidRDefault="00CC5FF8">
            <w:pPr>
              <w:rPr>
                <w:color w:val="000000"/>
                <w:szCs w:val="21"/>
              </w:rPr>
            </w:pPr>
            <w:r>
              <w:rPr>
                <w:rFonts w:hint="eastAsia"/>
                <w:color w:val="000000"/>
                <w:szCs w:val="21"/>
              </w:rPr>
              <w:t xml:space="preserve"> </w:t>
            </w:r>
            <w:r>
              <w:rPr>
                <w:rFonts w:hint="eastAsia"/>
                <w:color w:val="000000"/>
                <w:szCs w:val="21"/>
              </w:rPr>
              <w:t>最高管理者证实其以顾客为关注焦点的领导作用和承诺：</w:t>
            </w:r>
          </w:p>
          <w:p w14:paraId="0FA93CDF" w14:textId="77777777" w:rsidR="001D395D" w:rsidRDefault="00CC5FF8">
            <w:pPr>
              <w:rPr>
                <w:color w:val="000000"/>
                <w:szCs w:val="21"/>
              </w:rPr>
            </w:pPr>
            <w:r>
              <w:rPr>
                <w:rFonts w:hint="eastAsia"/>
              </w:rPr>
              <w:t>☑</w:t>
            </w:r>
            <w:r>
              <w:rPr>
                <w:rFonts w:hint="eastAsia"/>
                <w:color w:val="000000"/>
                <w:szCs w:val="21"/>
              </w:rPr>
              <w:t>确定、理解并持续地满足顾客要求以及适用的法律法规要求；</w:t>
            </w:r>
            <w:r>
              <w:rPr>
                <w:rFonts w:hint="eastAsia"/>
                <w:color w:val="000000"/>
                <w:szCs w:val="21"/>
              </w:rPr>
              <w:t xml:space="preserve"> </w:t>
            </w:r>
          </w:p>
          <w:p w14:paraId="6A90E11F" w14:textId="77777777" w:rsidR="001D395D" w:rsidRDefault="00CC5FF8">
            <w:pPr>
              <w:rPr>
                <w:color w:val="000000"/>
                <w:szCs w:val="21"/>
              </w:rPr>
            </w:pPr>
            <w:r>
              <w:rPr>
                <w:rFonts w:hint="eastAsia"/>
              </w:rPr>
              <w:t>☑</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53193F3F" w14:textId="77777777" w:rsidR="001D395D" w:rsidRDefault="00CC5FF8">
            <w:pPr>
              <w:rPr>
                <w:color w:val="000000"/>
                <w:szCs w:val="21"/>
              </w:rPr>
            </w:pPr>
            <w:r>
              <w:rPr>
                <w:rFonts w:hint="eastAsia"/>
              </w:rPr>
              <w:t>☑</w:t>
            </w:r>
            <w:r>
              <w:rPr>
                <w:rFonts w:hint="eastAsia"/>
                <w:color w:val="000000"/>
                <w:szCs w:val="21"/>
              </w:rPr>
              <w:t>始终致力于增强顾客满意。</w:t>
            </w:r>
            <w:r>
              <w:rPr>
                <w:rFonts w:hint="eastAsia"/>
                <w:color w:val="000000"/>
                <w:szCs w:val="21"/>
              </w:rPr>
              <w:t xml:space="preserve"> </w:t>
            </w:r>
          </w:p>
          <w:p w14:paraId="0A9C3DB0" w14:textId="77777777" w:rsidR="001D395D" w:rsidRDefault="00CC5FF8">
            <w:pPr>
              <w:rPr>
                <w:color w:val="000000"/>
                <w:szCs w:val="21"/>
              </w:rPr>
            </w:pPr>
            <w:r>
              <w:rPr>
                <w:rFonts w:hint="eastAsia"/>
              </w:rPr>
              <w:t>通过的方式——</w:t>
            </w:r>
          </w:p>
          <w:p w14:paraId="26F74EB3" w14:textId="77777777" w:rsidR="001D395D" w:rsidRDefault="00CC5FF8">
            <w:r>
              <w:rPr>
                <w:rFonts w:hint="eastAsia"/>
                <w:color w:val="000000"/>
                <w:szCs w:val="21"/>
              </w:rPr>
              <w:t xml:space="preserve"> </w:t>
            </w: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85" w:type="dxa"/>
            <w:vMerge/>
          </w:tcPr>
          <w:p w14:paraId="7892E09F" w14:textId="77777777" w:rsidR="001D395D" w:rsidRDefault="001D395D"/>
        </w:tc>
      </w:tr>
      <w:tr w:rsidR="001D395D" w14:paraId="2EA3B8CB" w14:textId="77777777">
        <w:trPr>
          <w:trHeight w:val="443"/>
        </w:trPr>
        <w:tc>
          <w:tcPr>
            <w:tcW w:w="2160" w:type="dxa"/>
            <w:vMerge w:val="restart"/>
          </w:tcPr>
          <w:p w14:paraId="284EAB39" w14:textId="77777777" w:rsidR="001D395D" w:rsidRDefault="00CC5FF8">
            <w:r>
              <w:rPr>
                <w:rFonts w:hint="eastAsia"/>
              </w:rPr>
              <w:t>方针</w:t>
            </w:r>
          </w:p>
        </w:tc>
        <w:tc>
          <w:tcPr>
            <w:tcW w:w="960" w:type="dxa"/>
            <w:vMerge w:val="restart"/>
          </w:tcPr>
          <w:p w14:paraId="6D0B6D24" w14:textId="77777777" w:rsidR="001D395D" w:rsidRDefault="00CC5FF8">
            <w:r>
              <w:rPr>
                <w:rFonts w:hint="eastAsia"/>
              </w:rPr>
              <w:t>Q5.2  </w:t>
            </w:r>
          </w:p>
        </w:tc>
        <w:tc>
          <w:tcPr>
            <w:tcW w:w="745" w:type="dxa"/>
          </w:tcPr>
          <w:p w14:paraId="6A66EA33" w14:textId="77777777" w:rsidR="001D395D" w:rsidRDefault="00CC5FF8">
            <w:r>
              <w:rPr>
                <w:rFonts w:hint="eastAsia"/>
              </w:rPr>
              <w:t>文件名称</w:t>
            </w:r>
          </w:p>
        </w:tc>
        <w:tc>
          <w:tcPr>
            <w:tcW w:w="9259" w:type="dxa"/>
          </w:tcPr>
          <w:p w14:paraId="09338491" w14:textId="77777777" w:rsidR="001D395D" w:rsidRDefault="00CC5FF8">
            <w:r>
              <w:rPr>
                <w:rFonts w:hint="eastAsia"/>
              </w:rPr>
              <w:t>如：☑管理手册第</w:t>
            </w:r>
            <w:r>
              <w:rPr>
                <w:rFonts w:hint="eastAsia"/>
              </w:rPr>
              <w:t>5.2</w:t>
            </w:r>
            <w:r>
              <w:rPr>
                <w:rFonts w:hint="eastAsia"/>
              </w:rPr>
              <w:t>章</w:t>
            </w:r>
            <w:r>
              <w:rPr>
                <w:rFonts w:hint="eastAsia"/>
              </w:rPr>
              <w:t xml:space="preserve"> </w:t>
            </w:r>
            <w:r>
              <w:rPr>
                <w:rFonts w:hint="eastAsia"/>
              </w:rPr>
              <w:t>☑质量方针</w:t>
            </w:r>
          </w:p>
        </w:tc>
        <w:tc>
          <w:tcPr>
            <w:tcW w:w="1585" w:type="dxa"/>
            <w:vMerge w:val="restart"/>
          </w:tcPr>
          <w:p w14:paraId="18716095" w14:textId="77777777" w:rsidR="001D395D" w:rsidRDefault="00CC5FF8">
            <w:r>
              <w:sym w:font="Wingdings" w:char="00FE"/>
            </w:r>
            <w:r>
              <w:rPr>
                <w:rFonts w:hint="eastAsia"/>
              </w:rPr>
              <w:t>符合</w:t>
            </w:r>
          </w:p>
          <w:p w14:paraId="5092E68E" w14:textId="77777777" w:rsidR="001D395D" w:rsidRDefault="00CC5FF8">
            <w:r>
              <w:sym w:font="Wingdings" w:char="00A8"/>
            </w:r>
            <w:r>
              <w:rPr>
                <w:rFonts w:hint="eastAsia"/>
              </w:rPr>
              <w:t>不符合</w:t>
            </w:r>
          </w:p>
        </w:tc>
      </w:tr>
      <w:tr w:rsidR="001D395D" w14:paraId="18D0F80C" w14:textId="77777777">
        <w:trPr>
          <w:trHeight w:val="822"/>
        </w:trPr>
        <w:tc>
          <w:tcPr>
            <w:tcW w:w="2160" w:type="dxa"/>
            <w:vMerge/>
          </w:tcPr>
          <w:p w14:paraId="59F50A1A" w14:textId="77777777" w:rsidR="001D395D" w:rsidRDefault="001D395D"/>
        </w:tc>
        <w:tc>
          <w:tcPr>
            <w:tcW w:w="960" w:type="dxa"/>
            <w:vMerge/>
          </w:tcPr>
          <w:p w14:paraId="289176CA" w14:textId="77777777" w:rsidR="001D395D" w:rsidRDefault="001D395D"/>
        </w:tc>
        <w:tc>
          <w:tcPr>
            <w:tcW w:w="745" w:type="dxa"/>
          </w:tcPr>
          <w:p w14:paraId="6F86FA13" w14:textId="77777777" w:rsidR="001D395D" w:rsidRDefault="00CC5FF8">
            <w:r>
              <w:rPr>
                <w:rFonts w:hint="eastAsia"/>
              </w:rPr>
              <w:t>运行证据</w:t>
            </w:r>
          </w:p>
        </w:tc>
        <w:tc>
          <w:tcPr>
            <w:tcW w:w="9259" w:type="dxa"/>
          </w:tcPr>
          <w:p w14:paraId="28348AD0" w14:textId="77777777" w:rsidR="001D395D" w:rsidRDefault="00CC5FF8">
            <w:pPr>
              <w:rPr>
                <w:u w:val="single"/>
              </w:rPr>
            </w:pPr>
            <w:r>
              <w:rPr>
                <w:rFonts w:hint="eastAsia"/>
                <w:color w:val="000000"/>
                <w:szCs w:val="21"/>
              </w:rPr>
              <w:t xml:space="preserve"> </w:t>
            </w:r>
            <w:r>
              <w:rPr>
                <w:rFonts w:hint="eastAsia"/>
              </w:rPr>
              <w:t>最高管理者制定了文件化的管理体系方针：</w:t>
            </w:r>
          </w:p>
          <w:p w14:paraId="02BE1439" w14:textId="77777777" w:rsidR="001D395D" w:rsidRPr="000D3B32" w:rsidRDefault="00CC5FF8">
            <w:pPr>
              <w:ind w:left="480"/>
              <w:rPr>
                <w:u w:val="single"/>
              </w:rPr>
            </w:pPr>
            <w:r w:rsidRPr="000D3B32">
              <w:rPr>
                <w:rFonts w:hint="eastAsia"/>
                <w:u w:val="single"/>
              </w:rPr>
              <w:t xml:space="preserve">          </w:t>
            </w:r>
            <w:r w:rsidRPr="000D3B32">
              <w:rPr>
                <w:rFonts w:hint="eastAsia"/>
                <w:szCs w:val="22"/>
                <w:u w:val="single"/>
              </w:rPr>
              <w:t xml:space="preserve"> </w:t>
            </w:r>
            <w:r w:rsidR="000D3B32" w:rsidRPr="000D3B32">
              <w:rPr>
                <w:rFonts w:hint="eastAsia"/>
                <w:b/>
                <w:sz w:val="24"/>
                <w:szCs w:val="24"/>
                <w:u w:val="single"/>
              </w:rPr>
              <w:t>品质为本</w:t>
            </w:r>
            <w:r w:rsidR="000D3B32" w:rsidRPr="000D3B32">
              <w:rPr>
                <w:rFonts w:hint="eastAsia"/>
                <w:b/>
                <w:sz w:val="24"/>
                <w:szCs w:val="24"/>
                <w:u w:val="single"/>
              </w:rPr>
              <w:t xml:space="preserve">   </w:t>
            </w:r>
            <w:r w:rsidR="000D3B32" w:rsidRPr="000D3B32">
              <w:rPr>
                <w:rFonts w:hint="eastAsia"/>
                <w:b/>
                <w:sz w:val="24"/>
                <w:szCs w:val="24"/>
                <w:u w:val="single"/>
              </w:rPr>
              <w:t>一流管理</w:t>
            </w:r>
            <w:r w:rsidR="000D3B32" w:rsidRPr="000D3B32">
              <w:rPr>
                <w:rFonts w:hint="eastAsia"/>
                <w:b/>
                <w:sz w:val="24"/>
                <w:szCs w:val="24"/>
                <w:u w:val="single"/>
              </w:rPr>
              <w:t xml:space="preserve">    </w:t>
            </w:r>
            <w:r w:rsidR="000D3B32" w:rsidRPr="000D3B32">
              <w:rPr>
                <w:rFonts w:hint="eastAsia"/>
                <w:b/>
                <w:sz w:val="24"/>
                <w:szCs w:val="24"/>
                <w:u w:val="single"/>
              </w:rPr>
              <w:t>精益求精</w:t>
            </w:r>
            <w:r w:rsidR="000D3B32" w:rsidRPr="000D3B32">
              <w:rPr>
                <w:rFonts w:hint="eastAsia"/>
                <w:b/>
                <w:sz w:val="24"/>
                <w:szCs w:val="24"/>
                <w:u w:val="single"/>
              </w:rPr>
              <w:t xml:space="preserve">    </w:t>
            </w:r>
            <w:r w:rsidR="000D3B32" w:rsidRPr="000D3B32">
              <w:rPr>
                <w:rFonts w:hint="eastAsia"/>
                <w:b/>
                <w:sz w:val="24"/>
                <w:szCs w:val="24"/>
                <w:u w:val="single"/>
              </w:rPr>
              <w:t>满足顾客</w:t>
            </w:r>
            <w:r w:rsidR="000D3B32" w:rsidRPr="000D3B32">
              <w:rPr>
                <w:rFonts w:hint="eastAsia"/>
                <w:b/>
                <w:bCs/>
                <w:sz w:val="24"/>
                <w:szCs w:val="24"/>
                <w:u w:val="single"/>
                <w:lang w:val="zh-CN"/>
              </w:rPr>
              <w:t>！</w:t>
            </w:r>
            <w:r w:rsidRPr="000D3B32">
              <w:rPr>
                <w:rFonts w:hint="eastAsia"/>
                <w:b/>
                <w:bCs/>
                <w:u w:val="single"/>
              </w:rPr>
              <w:t xml:space="preserve"> </w:t>
            </w:r>
            <w:r w:rsidRPr="000D3B32">
              <w:rPr>
                <w:rFonts w:hint="eastAsia"/>
                <w:u w:val="single"/>
              </w:rPr>
              <w:t xml:space="preserve">                                                        </w:t>
            </w:r>
          </w:p>
          <w:p w14:paraId="511A8D32" w14:textId="77777777" w:rsidR="001D395D" w:rsidRDefault="00CC5FF8">
            <w:r>
              <w:rPr>
                <w:rFonts w:hint="eastAsia"/>
              </w:rPr>
              <w:t>☑适应组织的宗旨和环境并支持其战略方向</w:t>
            </w:r>
          </w:p>
          <w:p w14:paraId="02A7A3BE" w14:textId="77777777" w:rsidR="001D395D" w:rsidRDefault="00CC5FF8">
            <w:pPr>
              <w:rPr>
                <w:lang w:val="en-GB"/>
              </w:rPr>
            </w:pPr>
            <w:r>
              <w:rPr>
                <w:rFonts w:hint="eastAsia"/>
              </w:rPr>
              <w:t>☑</w:t>
            </w:r>
            <w:r>
              <w:rPr>
                <w:rFonts w:hint="eastAsia"/>
                <w:lang w:val="en-GB"/>
              </w:rPr>
              <w:t>质量</w:t>
            </w:r>
            <w:r w:rsidR="00145AEE">
              <w:rPr>
                <w:rFonts w:hint="eastAsia"/>
                <w:lang w:val="en-GB"/>
              </w:rPr>
              <w:t>和</w:t>
            </w:r>
            <w:r w:rsidR="00145AEE">
              <w:rPr>
                <w:lang w:val="en-GB"/>
              </w:rPr>
              <w:t>食品</w:t>
            </w:r>
            <w:r w:rsidR="00145AEE">
              <w:rPr>
                <w:rFonts w:hint="eastAsia"/>
                <w:lang w:val="en-GB"/>
              </w:rPr>
              <w:t>安</w:t>
            </w:r>
            <w:r w:rsidR="00145AEE">
              <w:rPr>
                <w:lang w:val="en-GB"/>
              </w:rPr>
              <w:t>全方针</w:t>
            </w:r>
            <w:r>
              <w:rPr>
                <w:rFonts w:hint="eastAsia"/>
                <w:lang w:val="en-GB"/>
              </w:rPr>
              <w:t>合理恰当并为相应的质量</w:t>
            </w:r>
            <w:r w:rsidR="005A7214">
              <w:rPr>
                <w:rFonts w:hint="eastAsia"/>
                <w:lang w:val="en-GB"/>
              </w:rPr>
              <w:t>和</w:t>
            </w:r>
            <w:r w:rsidR="005A7214">
              <w:rPr>
                <w:lang w:val="en-GB"/>
              </w:rPr>
              <w:t>食品</w:t>
            </w:r>
            <w:r w:rsidR="005A7214">
              <w:rPr>
                <w:rFonts w:hint="eastAsia"/>
                <w:lang w:val="en-GB"/>
              </w:rPr>
              <w:t>安</w:t>
            </w:r>
            <w:r w:rsidR="005A7214">
              <w:rPr>
                <w:lang w:val="en-GB"/>
              </w:rPr>
              <w:t>全</w:t>
            </w:r>
            <w:r>
              <w:rPr>
                <w:rFonts w:hint="eastAsia"/>
                <w:lang w:val="en-GB"/>
              </w:rPr>
              <w:t>目标提供了框架。</w:t>
            </w:r>
          </w:p>
          <w:p w14:paraId="74415BB4" w14:textId="77777777" w:rsidR="001D395D" w:rsidRDefault="00CC5FF8">
            <w:r>
              <w:rPr>
                <w:rFonts w:hint="eastAsia"/>
              </w:rPr>
              <w:t>☑包括满足适用要求的承诺；</w:t>
            </w:r>
            <w:r>
              <w:rPr>
                <w:rFonts w:hint="eastAsia"/>
              </w:rPr>
              <w:t xml:space="preserve"> </w:t>
            </w:r>
          </w:p>
          <w:p w14:paraId="0A6804A1" w14:textId="77777777" w:rsidR="001D395D" w:rsidRDefault="00CC5FF8">
            <w:pPr>
              <w:rPr>
                <w:lang w:val="en-GB"/>
              </w:rPr>
            </w:pPr>
            <w:r>
              <w:rPr>
                <w:rFonts w:hint="eastAsia"/>
              </w:rPr>
              <w:t>☑包括持续改进质量管理</w:t>
            </w:r>
            <w:r w:rsidR="001355F1">
              <w:rPr>
                <w:rFonts w:hint="eastAsia"/>
              </w:rPr>
              <w:t>和</w:t>
            </w:r>
            <w:r w:rsidR="001355F1">
              <w:t>食品</w:t>
            </w:r>
            <w:r w:rsidR="001355F1">
              <w:rPr>
                <w:rFonts w:hint="eastAsia"/>
              </w:rPr>
              <w:t>安全</w:t>
            </w:r>
            <w:r w:rsidR="001355F1">
              <w:t>管理</w:t>
            </w:r>
            <w:r>
              <w:rPr>
                <w:rFonts w:hint="eastAsia"/>
              </w:rPr>
              <w:t>体系的承诺</w:t>
            </w:r>
          </w:p>
          <w:p w14:paraId="53863ED2" w14:textId="77777777" w:rsidR="001D395D" w:rsidRDefault="001355F1">
            <w:r>
              <w:rPr>
                <w:rFonts w:hint="eastAsia"/>
              </w:rPr>
              <w:t>☑包括满足适用食品安全要求的承诺，包括立法</w:t>
            </w:r>
            <w:r>
              <w:rPr>
                <w:rFonts w:hint="eastAsia"/>
              </w:rPr>
              <w:t>/</w:t>
            </w:r>
            <w:r>
              <w:rPr>
                <w:rFonts w:hint="eastAsia"/>
              </w:rPr>
              <w:t>执法要求和顾客的相互同意的食品安全要求；</w:t>
            </w:r>
          </w:p>
          <w:p w14:paraId="6024F02E" w14:textId="77777777" w:rsidR="00B222E9" w:rsidRDefault="00B222E9" w:rsidP="00B222E9">
            <w:pPr>
              <w:rPr>
                <w:color w:val="000000"/>
              </w:rPr>
            </w:pPr>
            <w:r>
              <w:rPr>
                <w:rFonts w:hint="eastAsia"/>
              </w:rPr>
              <w:t>□解决需求确保食品安全相关的能力</w:t>
            </w:r>
          </w:p>
          <w:p w14:paraId="041EF227" w14:textId="77777777" w:rsidR="00B222E9" w:rsidRPr="00B222E9" w:rsidRDefault="00B222E9"/>
          <w:p w14:paraId="323C62B0" w14:textId="77777777" w:rsidR="00B222E9" w:rsidRDefault="00B222E9"/>
          <w:p w14:paraId="51A2CD55" w14:textId="77777777" w:rsidR="001D395D" w:rsidRDefault="00CC5FF8">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DAC1616" w14:textId="77777777" w:rsidR="001D395D" w:rsidRDefault="00CC5FF8">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7DD82C85" w14:textId="77777777" w:rsidR="00145AEE" w:rsidRPr="00B222E9" w:rsidRDefault="00145AEE"/>
          <w:p w14:paraId="6930E51F" w14:textId="77777777" w:rsidR="00145AEE" w:rsidRDefault="00145AEE" w:rsidP="00B222E9">
            <w:r>
              <w:rPr>
                <w:rFonts w:hint="eastAsia"/>
                <w:color w:val="000000"/>
                <w:szCs w:val="18"/>
              </w:rPr>
              <w:t xml:space="preserve"> </w:t>
            </w:r>
          </w:p>
        </w:tc>
        <w:tc>
          <w:tcPr>
            <w:tcW w:w="1585" w:type="dxa"/>
            <w:vMerge/>
          </w:tcPr>
          <w:p w14:paraId="13D2CB61" w14:textId="77777777" w:rsidR="001D395D" w:rsidRDefault="001D395D"/>
        </w:tc>
      </w:tr>
      <w:tr w:rsidR="001D395D" w14:paraId="7EEB0823" w14:textId="77777777">
        <w:trPr>
          <w:trHeight w:val="443"/>
        </w:trPr>
        <w:tc>
          <w:tcPr>
            <w:tcW w:w="2160" w:type="dxa"/>
            <w:vMerge w:val="restart"/>
          </w:tcPr>
          <w:p w14:paraId="23C8937E" w14:textId="77777777" w:rsidR="001D395D" w:rsidRDefault="00CC5FF8">
            <w:r>
              <w:rPr>
                <w:rFonts w:hint="eastAsia"/>
              </w:rPr>
              <w:lastRenderedPageBreak/>
              <w:t>组织的岗位、职责和权限</w:t>
            </w:r>
          </w:p>
          <w:p w14:paraId="60CF05EA" w14:textId="77777777" w:rsidR="001D395D" w:rsidRDefault="001D395D"/>
        </w:tc>
        <w:tc>
          <w:tcPr>
            <w:tcW w:w="960" w:type="dxa"/>
            <w:vMerge w:val="restart"/>
          </w:tcPr>
          <w:p w14:paraId="0122C43E" w14:textId="77777777" w:rsidR="001D395D" w:rsidRDefault="00CC5FF8">
            <w:r>
              <w:rPr>
                <w:rFonts w:hint="eastAsia"/>
              </w:rPr>
              <w:t>Q5.3  </w:t>
            </w:r>
          </w:p>
        </w:tc>
        <w:tc>
          <w:tcPr>
            <w:tcW w:w="745" w:type="dxa"/>
          </w:tcPr>
          <w:p w14:paraId="2DCF3705" w14:textId="77777777" w:rsidR="001D395D" w:rsidRDefault="00CC5FF8">
            <w:r>
              <w:rPr>
                <w:rFonts w:hint="eastAsia"/>
              </w:rPr>
              <w:t>文件名称</w:t>
            </w:r>
          </w:p>
        </w:tc>
        <w:tc>
          <w:tcPr>
            <w:tcW w:w="9259" w:type="dxa"/>
          </w:tcPr>
          <w:p w14:paraId="017E9303" w14:textId="77777777" w:rsidR="001D395D" w:rsidRDefault="00CC5FF8">
            <w:r>
              <w:rPr>
                <w:rFonts w:hint="eastAsia"/>
              </w:rPr>
              <w:t>如：☑管理手册第</w:t>
            </w:r>
            <w:r>
              <w:rPr>
                <w:rFonts w:hint="eastAsia"/>
              </w:rPr>
              <w:t>5.3</w:t>
            </w:r>
            <w:r>
              <w:rPr>
                <w:rFonts w:hint="eastAsia"/>
              </w:rPr>
              <w:t>章</w:t>
            </w:r>
          </w:p>
        </w:tc>
        <w:tc>
          <w:tcPr>
            <w:tcW w:w="1585" w:type="dxa"/>
            <w:vMerge w:val="restart"/>
          </w:tcPr>
          <w:p w14:paraId="6FDA910C" w14:textId="77777777" w:rsidR="001D395D" w:rsidRDefault="00CC5FF8">
            <w:r>
              <w:sym w:font="Wingdings" w:char="00FE"/>
            </w:r>
            <w:r>
              <w:rPr>
                <w:rFonts w:hint="eastAsia"/>
              </w:rPr>
              <w:t>符合</w:t>
            </w:r>
          </w:p>
          <w:p w14:paraId="2EFB6F56" w14:textId="77777777" w:rsidR="001D395D" w:rsidRDefault="00CC5FF8">
            <w:r>
              <w:sym w:font="Wingdings" w:char="00A8"/>
            </w:r>
            <w:r>
              <w:rPr>
                <w:rFonts w:hint="eastAsia"/>
              </w:rPr>
              <w:t>不符合</w:t>
            </w:r>
          </w:p>
        </w:tc>
      </w:tr>
      <w:tr w:rsidR="001D395D" w14:paraId="5C4A6394" w14:textId="77777777">
        <w:trPr>
          <w:trHeight w:val="90"/>
        </w:trPr>
        <w:tc>
          <w:tcPr>
            <w:tcW w:w="2160" w:type="dxa"/>
            <w:vMerge/>
          </w:tcPr>
          <w:p w14:paraId="19A41503" w14:textId="77777777" w:rsidR="001D395D" w:rsidRDefault="001D395D"/>
        </w:tc>
        <w:tc>
          <w:tcPr>
            <w:tcW w:w="960" w:type="dxa"/>
            <w:vMerge/>
          </w:tcPr>
          <w:p w14:paraId="46C6D5F4" w14:textId="77777777" w:rsidR="001D395D" w:rsidRDefault="001D395D"/>
        </w:tc>
        <w:tc>
          <w:tcPr>
            <w:tcW w:w="745" w:type="dxa"/>
          </w:tcPr>
          <w:p w14:paraId="550ABE84" w14:textId="77777777" w:rsidR="001D395D" w:rsidRDefault="00CC5FF8">
            <w:r>
              <w:rPr>
                <w:rFonts w:hint="eastAsia"/>
              </w:rPr>
              <w:t>运行证据</w:t>
            </w:r>
          </w:p>
        </w:tc>
        <w:tc>
          <w:tcPr>
            <w:tcW w:w="9259" w:type="dxa"/>
          </w:tcPr>
          <w:p w14:paraId="183BB5BB" w14:textId="77777777" w:rsidR="001D395D" w:rsidRDefault="00CC5FF8">
            <w:r>
              <w:rPr>
                <w:rFonts w:hint="eastAsia"/>
              </w:rPr>
              <w:t>最高管理者确定了组织架构及相关岗位的职责、权限，并进行了全员的沟通和理解；</w:t>
            </w:r>
          </w:p>
          <w:p w14:paraId="45B7905D" w14:textId="77777777" w:rsidR="001D395D" w:rsidRDefault="00CC5FF8">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1D395D" w14:paraId="5F85F7CC" w14:textId="77777777">
              <w:tc>
                <w:tcPr>
                  <w:tcW w:w="2260" w:type="dxa"/>
                </w:tcPr>
                <w:p w14:paraId="2E2A19ED" w14:textId="77777777" w:rsidR="001D395D" w:rsidRDefault="00CC5FF8">
                  <w:r>
                    <w:rPr>
                      <w:rFonts w:hint="eastAsia"/>
                    </w:rPr>
                    <w:t>过程过程</w:t>
                  </w:r>
                </w:p>
              </w:tc>
              <w:tc>
                <w:tcPr>
                  <w:tcW w:w="2261" w:type="dxa"/>
                </w:tcPr>
                <w:p w14:paraId="20316048" w14:textId="77777777" w:rsidR="001D395D" w:rsidRDefault="00CC5FF8">
                  <w:r>
                    <w:rPr>
                      <w:rFonts w:hint="eastAsia"/>
                    </w:rPr>
                    <w:t>主管部门名称</w:t>
                  </w:r>
                </w:p>
              </w:tc>
              <w:tc>
                <w:tcPr>
                  <w:tcW w:w="2261" w:type="dxa"/>
                </w:tcPr>
                <w:p w14:paraId="21477310" w14:textId="77777777" w:rsidR="001D395D" w:rsidRDefault="00CC5FF8">
                  <w:r>
                    <w:rPr>
                      <w:rFonts w:hint="eastAsia"/>
                    </w:rPr>
                    <w:t>过程名称</w:t>
                  </w:r>
                </w:p>
              </w:tc>
              <w:tc>
                <w:tcPr>
                  <w:tcW w:w="2261" w:type="dxa"/>
                </w:tcPr>
                <w:p w14:paraId="4D15FC89" w14:textId="77777777" w:rsidR="001D395D" w:rsidRDefault="00CC5FF8">
                  <w:r>
                    <w:rPr>
                      <w:rFonts w:hint="eastAsia"/>
                    </w:rPr>
                    <w:t>主管部门名称</w:t>
                  </w:r>
                </w:p>
              </w:tc>
            </w:tr>
            <w:tr w:rsidR="001D395D" w14:paraId="393309B4" w14:textId="77777777">
              <w:tc>
                <w:tcPr>
                  <w:tcW w:w="2260" w:type="dxa"/>
                </w:tcPr>
                <w:p w14:paraId="318039C2" w14:textId="77777777" w:rsidR="001D395D" w:rsidRDefault="00CC5FF8">
                  <w:r>
                    <w:rPr>
                      <w:rFonts w:hint="eastAsia"/>
                    </w:rPr>
                    <w:t>质量管理体系策划和推动</w:t>
                  </w:r>
                </w:p>
              </w:tc>
              <w:tc>
                <w:tcPr>
                  <w:tcW w:w="2261" w:type="dxa"/>
                </w:tcPr>
                <w:p w14:paraId="1F34897E" w14:textId="77777777" w:rsidR="001D395D" w:rsidRPr="00C30944" w:rsidRDefault="00FA6FB0">
                  <w:r w:rsidRPr="00C30944">
                    <w:rPr>
                      <w:rFonts w:hint="eastAsia"/>
                    </w:rPr>
                    <w:t>品控</w:t>
                  </w:r>
                  <w:r w:rsidRPr="00C30944">
                    <w:t>部</w:t>
                  </w:r>
                </w:p>
              </w:tc>
              <w:tc>
                <w:tcPr>
                  <w:tcW w:w="2261" w:type="dxa"/>
                </w:tcPr>
                <w:p w14:paraId="3D8B5B39" w14:textId="77777777" w:rsidR="001D395D" w:rsidRPr="00C30944" w:rsidRDefault="00CC5FF8">
                  <w:r w:rsidRPr="00C30944">
                    <w:rPr>
                      <w:rFonts w:hint="eastAsia"/>
                    </w:rPr>
                    <w:t>生产</w:t>
                  </w:r>
                  <w:r w:rsidRPr="00C30944">
                    <w:rPr>
                      <w:rFonts w:hint="eastAsia"/>
                    </w:rPr>
                    <w:t>/</w:t>
                  </w:r>
                  <w:r w:rsidRPr="00C30944">
                    <w:rPr>
                      <w:rFonts w:hint="eastAsia"/>
                    </w:rPr>
                    <w:t>服务设计开发过程</w:t>
                  </w:r>
                </w:p>
              </w:tc>
              <w:tc>
                <w:tcPr>
                  <w:tcW w:w="2261" w:type="dxa"/>
                </w:tcPr>
                <w:p w14:paraId="2637793E" w14:textId="77777777" w:rsidR="001D395D" w:rsidRPr="00C30944" w:rsidRDefault="00942C08">
                  <w:pPr>
                    <w:rPr>
                      <w:color w:val="FF0000"/>
                    </w:rPr>
                  </w:pPr>
                  <w:r w:rsidRPr="00DE6E70">
                    <w:rPr>
                      <w:rFonts w:hint="eastAsia"/>
                    </w:rPr>
                    <w:t>生</w:t>
                  </w:r>
                  <w:r w:rsidRPr="00DE6E70">
                    <w:t>产</w:t>
                  </w:r>
                  <w:r w:rsidR="00CC5FF8" w:rsidRPr="00DE6E70">
                    <w:rPr>
                      <w:rFonts w:hint="eastAsia"/>
                    </w:rPr>
                    <w:t>部</w:t>
                  </w:r>
                </w:p>
              </w:tc>
            </w:tr>
            <w:tr w:rsidR="001D395D" w14:paraId="17041CCF" w14:textId="77777777">
              <w:tc>
                <w:tcPr>
                  <w:tcW w:w="2260" w:type="dxa"/>
                </w:tcPr>
                <w:p w14:paraId="7608117C" w14:textId="77777777" w:rsidR="001D395D" w:rsidRDefault="00CC5FF8">
                  <w:r>
                    <w:rPr>
                      <w:rFonts w:hint="eastAsia"/>
                    </w:rPr>
                    <w:t>顾客满意调查分析</w:t>
                  </w:r>
                </w:p>
              </w:tc>
              <w:tc>
                <w:tcPr>
                  <w:tcW w:w="2261" w:type="dxa"/>
                </w:tcPr>
                <w:p w14:paraId="2E93ACBF" w14:textId="77777777" w:rsidR="001D395D" w:rsidRPr="00C30944" w:rsidRDefault="00FA6FB0">
                  <w:r w:rsidRPr="00C30944">
                    <w:rPr>
                      <w:rFonts w:hint="eastAsia"/>
                    </w:rPr>
                    <w:t>市场部</w:t>
                  </w:r>
                </w:p>
              </w:tc>
              <w:tc>
                <w:tcPr>
                  <w:tcW w:w="2261" w:type="dxa"/>
                </w:tcPr>
                <w:p w14:paraId="7256E809" w14:textId="77777777" w:rsidR="001D395D" w:rsidRPr="00C30944" w:rsidRDefault="00CC5FF8">
                  <w:r w:rsidRPr="00C30944">
                    <w:rPr>
                      <w:rFonts w:hint="eastAsia"/>
                    </w:rPr>
                    <w:t>生产</w:t>
                  </w:r>
                  <w:r w:rsidRPr="00C30944">
                    <w:rPr>
                      <w:rFonts w:hint="eastAsia"/>
                    </w:rPr>
                    <w:t>/</w:t>
                  </w:r>
                  <w:r w:rsidRPr="00C30944">
                    <w:rPr>
                      <w:rFonts w:hint="eastAsia"/>
                    </w:rPr>
                    <w:t>服务提供过程</w:t>
                  </w:r>
                </w:p>
              </w:tc>
              <w:tc>
                <w:tcPr>
                  <w:tcW w:w="2261" w:type="dxa"/>
                </w:tcPr>
                <w:p w14:paraId="0B109A82" w14:textId="77777777" w:rsidR="001D395D" w:rsidRPr="00C30944" w:rsidRDefault="007F7F39">
                  <w:r w:rsidRPr="00C30944">
                    <w:rPr>
                      <w:rFonts w:hint="eastAsia"/>
                    </w:rPr>
                    <w:t>生</w:t>
                  </w:r>
                  <w:r w:rsidR="00DA2D71" w:rsidRPr="00C30944">
                    <w:rPr>
                      <w:rFonts w:hint="eastAsia"/>
                    </w:rPr>
                    <w:t>产</w:t>
                  </w:r>
                  <w:r w:rsidR="00CC5FF8" w:rsidRPr="00C30944">
                    <w:rPr>
                      <w:rFonts w:hint="eastAsia"/>
                    </w:rPr>
                    <w:t>部</w:t>
                  </w:r>
                </w:p>
              </w:tc>
            </w:tr>
            <w:tr w:rsidR="001D395D" w14:paraId="6DC4D482" w14:textId="77777777">
              <w:tc>
                <w:tcPr>
                  <w:tcW w:w="2260" w:type="dxa"/>
                </w:tcPr>
                <w:p w14:paraId="13D1F1CA" w14:textId="77777777" w:rsidR="001D395D" w:rsidRDefault="00CC5FF8">
                  <w:r>
                    <w:rPr>
                      <w:rFonts w:hint="eastAsia"/>
                    </w:rPr>
                    <w:t>外部供方控制</w:t>
                  </w:r>
                </w:p>
              </w:tc>
              <w:tc>
                <w:tcPr>
                  <w:tcW w:w="2261" w:type="dxa"/>
                </w:tcPr>
                <w:p w14:paraId="78359BE2" w14:textId="77777777" w:rsidR="001D395D" w:rsidRPr="00C30944" w:rsidRDefault="002E02DA">
                  <w:r w:rsidRPr="00C30944">
                    <w:rPr>
                      <w:rFonts w:hint="eastAsia"/>
                    </w:rPr>
                    <w:t>采</w:t>
                  </w:r>
                  <w:r w:rsidRPr="00C30944">
                    <w:t>购部</w:t>
                  </w:r>
                </w:p>
              </w:tc>
              <w:tc>
                <w:tcPr>
                  <w:tcW w:w="2261" w:type="dxa"/>
                </w:tcPr>
                <w:p w14:paraId="3BAA3493" w14:textId="77777777" w:rsidR="001D395D" w:rsidRPr="00C30944" w:rsidRDefault="00CC5FF8">
                  <w:r w:rsidRPr="00C30944">
                    <w:rPr>
                      <w:rFonts w:hint="eastAsia"/>
                    </w:rPr>
                    <w:t>生产</w:t>
                  </w:r>
                  <w:r w:rsidRPr="00C30944">
                    <w:rPr>
                      <w:rFonts w:hint="eastAsia"/>
                    </w:rPr>
                    <w:t>/</w:t>
                  </w:r>
                  <w:r w:rsidRPr="00C30944">
                    <w:rPr>
                      <w:rFonts w:hint="eastAsia"/>
                    </w:rPr>
                    <w:t>服务放行过程</w:t>
                  </w:r>
                </w:p>
              </w:tc>
              <w:tc>
                <w:tcPr>
                  <w:tcW w:w="2261" w:type="dxa"/>
                </w:tcPr>
                <w:p w14:paraId="0BAFAE77" w14:textId="77777777" w:rsidR="001D395D" w:rsidRPr="00C30944" w:rsidRDefault="006D1F3A">
                  <w:r w:rsidRPr="00C30944">
                    <w:rPr>
                      <w:rFonts w:hint="eastAsia"/>
                    </w:rPr>
                    <w:t>品</w:t>
                  </w:r>
                  <w:r w:rsidRPr="00C30944">
                    <w:t>控部</w:t>
                  </w:r>
                </w:p>
              </w:tc>
            </w:tr>
            <w:tr w:rsidR="001D395D" w14:paraId="5C1DCC8C" w14:textId="77777777">
              <w:tc>
                <w:tcPr>
                  <w:tcW w:w="2260" w:type="dxa"/>
                </w:tcPr>
                <w:p w14:paraId="331971CB" w14:textId="77777777" w:rsidR="001D395D" w:rsidRDefault="001D395D"/>
              </w:tc>
              <w:tc>
                <w:tcPr>
                  <w:tcW w:w="2261" w:type="dxa"/>
                </w:tcPr>
                <w:p w14:paraId="722F483E" w14:textId="77777777" w:rsidR="001D395D" w:rsidRDefault="001D395D"/>
              </w:tc>
              <w:tc>
                <w:tcPr>
                  <w:tcW w:w="2261" w:type="dxa"/>
                </w:tcPr>
                <w:p w14:paraId="1AF36803" w14:textId="77777777" w:rsidR="001D395D" w:rsidRDefault="001D395D"/>
              </w:tc>
              <w:tc>
                <w:tcPr>
                  <w:tcW w:w="2261" w:type="dxa"/>
                </w:tcPr>
                <w:p w14:paraId="06EA0DBD" w14:textId="77777777" w:rsidR="001D395D" w:rsidRDefault="001D395D"/>
              </w:tc>
            </w:tr>
          </w:tbl>
          <w:p w14:paraId="7E3CFC3C" w14:textId="77777777" w:rsidR="001D395D" w:rsidRDefault="001D395D"/>
        </w:tc>
        <w:tc>
          <w:tcPr>
            <w:tcW w:w="1585" w:type="dxa"/>
            <w:vMerge/>
          </w:tcPr>
          <w:p w14:paraId="04A580C9" w14:textId="77777777" w:rsidR="001D395D" w:rsidRDefault="001D395D"/>
        </w:tc>
      </w:tr>
      <w:tr w:rsidR="001D395D" w14:paraId="70477833" w14:textId="77777777">
        <w:trPr>
          <w:trHeight w:val="443"/>
        </w:trPr>
        <w:tc>
          <w:tcPr>
            <w:tcW w:w="2160" w:type="dxa"/>
            <w:vMerge w:val="restart"/>
          </w:tcPr>
          <w:p w14:paraId="2CDB0653" w14:textId="77777777" w:rsidR="001D395D" w:rsidRDefault="00CC5FF8">
            <w:pPr>
              <w:rPr>
                <w:color w:val="000000"/>
                <w:szCs w:val="21"/>
              </w:rPr>
            </w:pPr>
            <w:r>
              <w:rPr>
                <w:rFonts w:hint="eastAsia"/>
                <w:color w:val="000000"/>
                <w:szCs w:val="21"/>
              </w:rPr>
              <w:t>应对风险和机遇的措施</w:t>
            </w:r>
          </w:p>
          <w:p w14:paraId="698E64A8" w14:textId="77777777" w:rsidR="001D395D" w:rsidRDefault="001D395D"/>
        </w:tc>
        <w:tc>
          <w:tcPr>
            <w:tcW w:w="960" w:type="dxa"/>
            <w:vMerge w:val="restart"/>
          </w:tcPr>
          <w:p w14:paraId="16B87E50" w14:textId="77777777" w:rsidR="001D395D" w:rsidRDefault="00CC5FF8">
            <w:r>
              <w:rPr>
                <w:rFonts w:hint="eastAsia"/>
                <w:color w:val="000000"/>
                <w:szCs w:val="21"/>
              </w:rPr>
              <w:t>Q6.1  </w:t>
            </w:r>
          </w:p>
        </w:tc>
        <w:tc>
          <w:tcPr>
            <w:tcW w:w="745" w:type="dxa"/>
          </w:tcPr>
          <w:p w14:paraId="3ED29183" w14:textId="77777777" w:rsidR="001D395D" w:rsidRDefault="00CC5FF8">
            <w:r>
              <w:rPr>
                <w:rFonts w:hint="eastAsia"/>
              </w:rPr>
              <w:t>文件名称</w:t>
            </w:r>
          </w:p>
        </w:tc>
        <w:tc>
          <w:tcPr>
            <w:tcW w:w="9259" w:type="dxa"/>
          </w:tcPr>
          <w:p w14:paraId="2F252F40" w14:textId="77777777" w:rsidR="001D395D" w:rsidRDefault="00CC5FF8">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w:t>
            </w:r>
            <w:r>
              <w:rPr>
                <w:rFonts w:hint="eastAsia"/>
              </w:rPr>
              <w:t>6.1</w:t>
            </w:r>
            <w:r>
              <w:rPr>
                <w:rFonts w:hint="eastAsia"/>
              </w:rPr>
              <w:t>条款</w:t>
            </w:r>
          </w:p>
        </w:tc>
        <w:tc>
          <w:tcPr>
            <w:tcW w:w="1585" w:type="dxa"/>
            <w:vMerge w:val="restart"/>
          </w:tcPr>
          <w:p w14:paraId="409269DD" w14:textId="77777777" w:rsidR="001D395D" w:rsidRDefault="00CC5FF8">
            <w:r>
              <w:sym w:font="Wingdings" w:char="00FE"/>
            </w:r>
            <w:r>
              <w:rPr>
                <w:rFonts w:hint="eastAsia"/>
              </w:rPr>
              <w:t>符合</w:t>
            </w:r>
          </w:p>
          <w:p w14:paraId="4BF4254A" w14:textId="77777777" w:rsidR="001D395D" w:rsidRDefault="00CC5FF8">
            <w:r>
              <w:sym w:font="Wingdings" w:char="00A8"/>
            </w:r>
            <w:r>
              <w:rPr>
                <w:rFonts w:hint="eastAsia"/>
              </w:rPr>
              <w:t>不符合</w:t>
            </w:r>
          </w:p>
        </w:tc>
      </w:tr>
      <w:tr w:rsidR="001D395D" w14:paraId="5861F790" w14:textId="77777777">
        <w:trPr>
          <w:trHeight w:val="2311"/>
        </w:trPr>
        <w:tc>
          <w:tcPr>
            <w:tcW w:w="2160" w:type="dxa"/>
            <w:vMerge/>
          </w:tcPr>
          <w:p w14:paraId="00DB2116" w14:textId="77777777" w:rsidR="001D395D" w:rsidRDefault="001D395D"/>
        </w:tc>
        <w:tc>
          <w:tcPr>
            <w:tcW w:w="960" w:type="dxa"/>
            <w:vMerge/>
          </w:tcPr>
          <w:p w14:paraId="7190F379" w14:textId="77777777" w:rsidR="001D395D" w:rsidRDefault="001D395D"/>
        </w:tc>
        <w:tc>
          <w:tcPr>
            <w:tcW w:w="745" w:type="dxa"/>
          </w:tcPr>
          <w:p w14:paraId="60D968C9" w14:textId="77777777" w:rsidR="001D395D" w:rsidRDefault="00CC5FF8">
            <w:r>
              <w:rPr>
                <w:rFonts w:hint="eastAsia"/>
              </w:rPr>
              <w:t>运行证据</w:t>
            </w:r>
          </w:p>
        </w:tc>
        <w:tc>
          <w:tcPr>
            <w:tcW w:w="9259" w:type="dxa"/>
          </w:tcPr>
          <w:p w14:paraId="0F95C7C1" w14:textId="77777777" w:rsidR="001D395D" w:rsidRDefault="00CC5FF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001CFDB3" w14:textId="77777777" w:rsidR="001D395D" w:rsidRDefault="001D395D"/>
          <w:p w14:paraId="733D738C" w14:textId="77777777" w:rsidR="001D395D" w:rsidRDefault="00CC5FF8">
            <w:r>
              <w:rPr>
                <w:rFonts w:hint="eastAsia"/>
              </w:rPr>
              <w:t>应对风险的措施类型包括：</w:t>
            </w:r>
            <w:r>
              <w:rPr>
                <w:rFonts w:hint="eastAsia"/>
              </w:rPr>
              <w:t xml:space="preserve"> </w:t>
            </w:r>
          </w:p>
          <w:p w14:paraId="1786B28E" w14:textId="77777777" w:rsidR="001D395D" w:rsidRDefault="00CC5FF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257CBAA5" w14:textId="77777777" w:rsidR="001D395D" w:rsidRDefault="001D395D"/>
          <w:p w14:paraId="3D11033D" w14:textId="77777777" w:rsidR="001D395D" w:rsidRDefault="00CC5FF8">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649"/>
              <w:gridCol w:w="4156"/>
              <w:gridCol w:w="1717"/>
            </w:tblGrid>
            <w:tr w:rsidR="001D395D" w14:paraId="4EE3C9F2" w14:textId="77777777">
              <w:trPr>
                <w:trHeight w:val="312"/>
              </w:trPr>
              <w:tc>
                <w:tcPr>
                  <w:tcW w:w="2649" w:type="dxa"/>
                </w:tcPr>
                <w:p w14:paraId="50B616F2" w14:textId="77777777" w:rsidR="001D395D" w:rsidRDefault="00CC5FF8">
                  <w:r>
                    <w:rPr>
                      <w:rFonts w:hint="eastAsia"/>
                    </w:rPr>
                    <w:t>主要的风险描述</w:t>
                  </w:r>
                </w:p>
              </w:tc>
              <w:tc>
                <w:tcPr>
                  <w:tcW w:w="4156" w:type="dxa"/>
                </w:tcPr>
                <w:p w14:paraId="749B2F4E" w14:textId="77777777" w:rsidR="001D395D" w:rsidRDefault="00CC5FF8">
                  <w:pPr>
                    <w:rPr>
                      <w:szCs w:val="24"/>
                    </w:rPr>
                  </w:pPr>
                  <w:r>
                    <w:rPr>
                      <w:rFonts w:hint="eastAsia"/>
                    </w:rPr>
                    <w:t>应对措施</w:t>
                  </w:r>
                </w:p>
              </w:tc>
              <w:tc>
                <w:tcPr>
                  <w:tcW w:w="1717" w:type="dxa"/>
                </w:tcPr>
                <w:p w14:paraId="0072CB09" w14:textId="77777777" w:rsidR="001D395D" w:rsidRDefault="00CC5FF8">
                  <w:r>
                    <w:rPr>
                      <w:rFonts w:hint="eastAsia"/>
                    </w:rPr>
                    <w:t>措施的有效性</w:t>
                  </w:r>
                </w:p>
              </w:tc>
            </w:tr>
            <w:tr w:rsidR="00E27E44" w:rsidRPr="00E27E44" w14:paraId="7C4F5C1A" w14:textId="77777777">
              <w:tc>
                <w:tcPr>
                  <w:tcW w:w="2649" w:type="dxa"/>
                </w:tcPr>
                <w:p w14:paraId="13C7332B" w14:textId="77777777" w:rsidR="00017CF6" w:rsidRPr="00DE6E70" w:rsidRDefault="00DE6E70" w:rsidP="00DE6E70">
                  <w:pPr>
                    <w:rPr>
                      <w:highlight w:val="cyan"/>
                    </w:rPr>
                  </w:pPr>
                  <w:r>
                    <w:rPr>
                      <w:rFonts w:hint="eastAsia"/>
                    </w:rPr>
                    <w:t>1.</w:t>
                  </w:r>
                  <w:r w:rsidR="00805BFD" w:rsidRPr="00E27E44">
                    <w:rPr>
                      <w:rFonts w:hint="eastAsia"/>
                    </w:rPr>
                    <w:t>原材料</w:t>
                  </w:r>
                  <w:r w:rsidR="00805BFD" w:rsidRPr="00E27E44">
                    <w:t>品质</w:t>
                  </w:r>
                  <w:r w:rsidR="00471473" w:rsidRPr="00E27E44">
                    <w:rPr>
                      <w:rFonts w:hint="eastAsia"/>
                    </w:rPr>
                    <w:t>保</w:t>
                  </w:r>
                  <w:r w:rsidR="00471473" w:rsidRPr="00E27E44">
                    <w:t>证</w:t>
                  </w:r>
                </w:p>
              </w:tc>
              <w:tc>
                <w:tcPr>
                  <w:tcW w:w="4156" w:type="dxa"/>
                </w:tcPr>
                <w:p w14:paraId="5C02A6ED" w14:textId="77777777" w:rsidR="001D395D" w:rsidRPr="00E27E44" w:rsidRDefault="00CC5FF8" w:rsidP="00082638">
                  <w:r w:rsidRPr="00E27E44">
                    <w:rPr>
                      <w:rFonts w:hint="eastAsia"/>
                    </w:rPr>
                    <w:t xml:space="preserve">1. </w:t>
                  </w:r>
                  <w:r w:rsidR="00F80DAD" w:rsidRPr="00E27E44">
                    <w:rPr>
                      <w:rFonts w:hint="eastAsia"/>
                    </w:rPr>
                    <w:t>采</w:t>
                  </w:r>
                  <w:r w:rsidR="00F80DAD" w:rsidRPr="00E27E44">
                    <w:t>购</w:t>
                  </w:r>
                  <w:r w:rsidR="00F80DAD" w:rsidRPr="00E27E44">
                    <w:rPr>
                      <w:rFonts w:hint="eastAsia"/>
                    </w:rPr>
                    <w:t>专</w:t>
                  </w:r>
                  <w:r w:rsidR="00F80DAD" w:rsidRPr="00E27E44">
                    <w:t>人监管</w:t>
                  </w:r>
                </w:p>
                <w:p w14:paraId="6CCAB5AD" w14:textId="77777777" w:rsidR="00082638" w:rsidRPr="00E27E44" w:rsidRDefault="001C52C2" w:rsidP="00082638">
                  <w:r w:rsidRPr="00E27E44">
                    <w:rPr>
                      <w:rFonts w:hint="eastAsia"/>
                    </w:rPr>
                    <w:t>2.</w:t>
                  </w:r>
                  <w:r w:rsidRPr="00E27E44">
                    <w:rPr>
                      <w:rFonts w:hint="eastAsia"/>
                    </w:rPr>
                    <w:t>合</w:t>
                  </w:r>
                  <w:r w:rsidRPr="00E27E44">
                    <w:t>同供方管理</w:t>
                  </w:r>
                </w:p>
                <w:p w14:paraId="37A8970C" w14:textId="77777777" w:rsidR="00082638" w:rsidRPr="00E27E44" w:rsidRDefault="009831E6" w:rsidP="00082638">
                  <w:r w:rsidRPr="00E27E44">
                    <w:rPr>
                      <w:rFonts w:hint="eastAsia"/>
                    </w:rPr>
                    <w:t>3</w:t>
                  </w:r>
                  <w:r w:rsidRPr="00E27E44">
                    <w:t>.</w:t>
                  </w:r>
                  <w:r w:rsidRPr="00E27E44">
                    <w:rPr>
                      <w:rFonts w:hint="eastAsia"/>
                    </w:rPr>
                    <w:t>进</w:t>
                  </w:r>
                  <w:r w:rsidRPr="00E27E44">
                    <w:t>货检验</w:t>
                  </w:r>
                </w:p>
                <w:p w14:paraId="7006D1A5" w14:textId="48D67D10" w:rsidR="00082638" w:rsidRPr="00E27E44" w:rsidRDefault="009831E6" w:rsidP="001019F4">
                  <w:pPr>
                    <w:rPr>
                      <w:highlight w:val="cyan"/>
                    </w:rPr>
                  </w:pPr>
                  <w:r w:rsidRPr="00E27E44">
                    <w:rPr>
                      <w:rFonts w:hint="eastAsia"/>
                    </w:rPr>
                    <w:t>4.</w:t>
                  </w:r>
                  <w:r w:rsidRPr="00E27E44">
                    <w:rPr>
                      <w:rFonts w:hint="eastAsia"/>
                    </w:rPr>
                    <w:t>原料</w:t>
                  </w:r>
                  <w:r w:rsidRPr="00E27E44">
                    <w:t>储存</w:t>
                  </w:r>
                  <w:r w:rsidRPr="00E27E44">
                    <w:rPr>
                      <w:rFonts w:hint="eastAsia"/>
                    </w:rPr>
                    <w:t>管</w:t>
                  </w:r>
                  <w:r w:rsidRPr="00E27E44">
                    <w:t>理</w:t>
                  </w:r>
                </w:p>
              </w:tc>
              <w:tc>
                <w:tcPr>
                  <w:tcW w:w="1717" w:type="dxa"/>
                </w:tcPr>
                <w:p w14:paraId="50A59B9B" w14:textId="77777777" w:rsidR="001D395D" w:rsidRPr="00E27E44" w:rsidRDefault="00CC5FF8">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37B9CE54" w14:textId="77777777">
              <w:tc>
                <w:tcPr>
                  <w:tcW w:w="2649" w:type="dxa"/>
                </w:tcPr>
                <w:p w14:paraId="0B8D46A3" w14:textId="77777777" w:rsidR="001D395D" w:rsidRPr="00E27E44" w:rsidRDefault="00DE6E70" w:rsidP="00DE6E70">
                  <w:pPr>
                    <w:rPr>
                      <w:szCs w:val="24"/>
                    </w:rPr>
                  </w:pPr>
                  <w:r>
                    <w:rPr>
                      <w:rFonts w:hint="eastAsia"/>
                      <w:szCs w:val="24"/>
                    </w:rPr>
                    <w:t>2</w:t>
                  </w:r>
                  <w:r w:rsidR="00CC5FF8" w:rsidRPr="00E27E44">
                    <w:rPr>
                      <w:rFonts w:hint="eastAsia"/>
                      <w:szCs w:val="24"/>
                    </w:rPr>
                    <w:t>.</w:t>
                  </w:r>
                  <w:r w:rsidR="00447022" w:rsidRPr="00E27E44">
                    <w:rPr>
                      <w:rFonts w:hint="eastAsia"/>
                      <w:szCs w:val="24"/>
                    </w:rPr>
                    <w:t>冷</w:t>
                  </w:r>
                  <w:r w:rsidR="00447022" w:rsidRPr="00E27E44">
                    <w:rPr>
                      <w:szCs w:val="24"/>
                    </w:rPr>
                    <w:t>链管理</w:t>
                  </w:r>
                </w:p>
              </w:tc>
              <w:tc>
                <w:tcPr>
                  <w:tcW w:w="4156" w:type="dxa"/>
                </w:tcPr>
                <w:p w14:paraId="45DB91FD" w14:textId="77777777" w:rsidR="001D395D" w:rsidRPr="00E27E44" w:rsidRDefault="00CC5FF8" w:rsidP="001110A9">
                  <w:r w:rsidRPr="00E27E44">
                    <w:rPr>
                      <w:rFonts w:hint="eastAsia"/>
                    </w:rPr>
                    <w:t xml:space="preserve">1. </w:t>
                  </w:r>
                  <w:r w:rsidR="00E27E44" w:rsidRPr="00E27E44">
                    <w:rPr>
                      <w:rFonts w:hint="eastAsia"/>
                    </w:rPr>
                    <w:t>车</w:t>
                  </w:r>
                  <w:r w:rsidR="00E27E44" w:rsidRPr="00E27E44">
                    <w:t>辆管理</w:t>
                  </w:r>
                </w:p>
                <w:p w14:paraId="137C6849" w14:textId="77777777" w:rsidR="001110A9" w:rsidRPr="00E27E44" w:rsidRDefault="00E27E44" w:rsidP="001110A9">
                  <w:r w:rsidRPr="00E27E44">
                    <w:rPr>
                      <w:rFonts w:hint="eastAsia"/>
                    </w:rPr>
                    <w:t>2.</w:t>
                  </w:r>
                  <w:r w:rsidRPr="00E27E44">
                    <w:rPr>
                      <w:rFonts w:hint="eastAsia"/>
                    </w:rPr>
                    <w:t>温</w:t>
                  </w:r>
                  <w:r w:rsidRPr="00E27E44">
                    <w:t>度控制</w:t>
                  </w:r>
                </w:p>
                <w:p w14:paraId="6942086F" w14:textId="019DF621" w:rsidR="001110A9" w:rsidRPr="00E27E44" w:rsidRDefault="00E27E44" w:rsidP="001019F4">
                  <w:r w:rsidRPr="00E27E44">
                    <w:rPr>
                      <w:rFonts w:hint="eastAsia"/>
                    </w:rPr>
                    <w:lastRenderedPageBreak/>
                    <w:t>3.</w:t>
                  </w:r>
                  <w:r w:rsidRPr="00E27E44">
                    <w:rPr>
                      <w:rFonts w:hint="eastAsia"/>
                    </w:rPr>
                    <w:t>时间</w:t>
                  </w:r>
                  <w:r w:rsidRPr="00E27E44">
                    <w:t>控制</w:t>
                  </w:r>
                </w:p>
              </w:tc>
              <w:tc>
                <w:tcPr>
                  <w:tcW w:w="1717" w:type="dxa"/>
                </w:tcPr>
                <w:p w14:paraId="254A8AC1" w14:textId="77777777" w:rsidR="001D395D" w:rsidRPr="00E27E44" w:rsidRDefault="00CC5FF8">
                  <w:r w:rsidRPr="00E27E44">
                    <w:rPr>
                      <w:rFonts w:hint="eastAsia"/>
                    </w:rPr>
                    <w:lastRenderedPageBreak/>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69110093" w14:textId="77777777">
              <w:tc>
                <w:tcPr>
                  <w:tcW w:w="2649" w:type="dxa"/>
                </w:tcPr>
                <w:p w14:paraId="6E2D398A" w14:textId="77777777" w:rsidR="001D395D" w:rsidRPr="00E27E44" w:rsidRDefault="001D395D">
                  <w:pPr>
                    <w:rPr>
                      <w:szCs w:val="24"/>
                    </w:rPr>
                  </w:pPr>
                </w:p>
              </w:tc>
              <w:tc>
                <w:tcPr>
                  <w:tcW w:w="4156" w:type="dxa"/>
                </w:tcPr>
                <w:p w14:paraId="580558D8" w14:textId="77777777" w:rsidR="001D395D" w:rsidRPr="00E27E44" w:rsidRDefault="001D395D"/>
              </w:tc>
              <w:tc>
                <w:tcPr>
                  <w:tcW w:w="1717" w:type="dxa"/>
                </w:tcPr>
                <w:p w14:paraId="602E3E18" w14:textId="77777777" w:rsidR="001D395D" w:rsidRPr="00E27E44" w:rsidRDefault="001D395D"/>
              </w:tc>
            </w:tr>
          </w:tbl>
          <w:p w14:paraId="4C4FE9C8" w14:textId="77777777" w:rsidR="001D395D" w:rsidRPr="00E27E44" w:rsidRDefault="001D395D"/>
          <w:p w14:paraId="30C88A74" w14:textId="77777777" w:rsidR="001D395D" w:rsidRDefault="00CC5FF8">
            <w:r>
              <w:rPr>
                <w:rFonts w:hint="eastAsia"/>
              </w:rPr>
              <w:t>应对机遇的措施类型包括：</w:t>
            </w:r>
            <w:r>
              <w:rPr>
                <w:rFonts w:hint="eastAsia"/>
              </w:rPr>
              <w:t xml:space="preserve"> </w:t>
            </w:r>
          </w:p>
          <w:p w14:paraId="18745418" w14:textId="77777777" w:rsidR="001D395D" w:rsidRDefault="00CC5FF8">
            <w:r>
              <w:rPr>
                <w:rFonts w:hint="eastAsia"/>
              </w:rPr>
              <w:sym w:font="Wingdings" w:char="00FE"/>
            </w:r>
            <w:r>
              <w:rPr>
                <w:rFonts w:hint="eastAsia"/>
              </w:rPr>
              <w:t>采用新实践</w:t>
            </w:r>
            <w:r>
              <w:rPr>
                <w:rFonts w:hint="eastAsia"/>
              </w:rPr>
              <w:t xml:space="preserve"> </w:t>
            </w:r>
            <w:r>
              <w:rPr>
                <w:rFonts w:hint="eastAsia"/>
              </w:rPr>
              <w:sym w:font="Wingdings" w:char="00FE"/>
            </w:r>
            <w:r>
              <w:rPr>
                <w:rFonts w:hint="eastAsia"/>
              </w:rPr>
              <w:t>推出新产品</w:t>
            </w:r>
            <w:r>
              <w:rPr>
                <w:rFonts w:hint="eastAsia"/>
              </w:rPr>
              <w:t xml:space="preserve">  </w:t>
            </w:r>
            <w:r>
              <w:rPr>
                <w:rFonts w:hint="eastAsia"/>
              </w:rPr>
              <w:sym w:font="Wingdings" w:char="00FE"/>
            </w:r>
            <w:r>
              <w:rPr>
                <w:rFonts w:hint="eastAsia"/>
              </w:rPr>
              <w:t>开辟新市场</w:t>
            </w:r>
            <w:r>
              <w:rPr>
                <w:rFonts w:hint="eastAsia"/>
              </w:rPr>
              <w:t xml:space="preserve">  </w:t>
            </w:r>
            <w:r>
              <w:rPr>
                <w:rFonts w:hint="eastAsia"/>
              </w:rPr>
              <w:sym w:font="Wingdings" w:char="00FE"/>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FE"/>
            </w:r>
            <w:r>
              <w:rPr>
                <w:rFonts w:hint="eastAsia"/>
              </w:rPr>
              <w:t>利用新技术</w:t>
            </w:r>
            <w:r>
              <w:rPr>
                <w:rFonts w:hint="eastAsia"/>
              </w:rPr>
              <w:t xml:space="preserve">  </w:t>
            </w:r>
            <w:r>
              <w:rPr>
                <w:rFonts w:hint="eastAsia"/>
              </w:rPr>
              <w:sym w:font="Wingdings" w:char="00A8"/>
            </w:r>
            <w:r>
              <w:rPr>
                <w:rFonts w:hint="eastAsia"/>
              </w:rPr>
              <w:t>其他</w:t>
            </w:r>
          </w:p>
          <w:p w14:paraId="41CAC8ED" w14:textId="77777777" w:rsidR="001D395D" w:rsidRDefault="00CC5FF8">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130"/>
              <w:gridCol w:w="3675"/>
              <w:gridCol w:w="1717"/>
            </w:tblGrid>
            <w:tr w:rsidR="001D395D" w14:paraId="3CFACABA" w14:textId="77777777">
              <w:tc>
                <w:tcPr>
                  <w:tcW w:w="3130" w:type="dxa"/>
                </w:tcPr>
                <w:p w14:paraId="1B8B0C62" w14:textId="77777777" w:rsidR="001D395D" w:rsidRDefault="00CC5FF8">
                  <w:r>
                    <w:rPr>
                      <w:rFonts w:hint="eastAsia"/>
                    </w:rPr>
                    <w:t>主要的机遇描述</w:t>
                  </w:r>
                </w:p>
              </w:tc>
              <w:tc>
                <w:tcPr>
                  <w:tcW w:w="3675" w:type="dxa"/>
                </w:tcPr>
                <w:p w14:paraId="4066CEBD" w14:textId="77777777" w:rsidR="001D395D" w:rsidRDefault="00CC5FF8">
                  <w:pPr>
                    <w:rPr>
                      <w:szCs w:val="24"/>
                    </w:rPr>
                  </w:pPr>
                  <w:r>
                    <w:rPr>
                      <w:rFonts w:hint="eastAsia"/>
                    </w:rPr>
                    <w:t>应对措施</w:t>
                  </w:r>
                </w:p>
              </w:tc>
              <w:tc>
                <w:tcPr>
                  <w:tcW w:w="1717" w:type="dxa"/>
                </w:tcPr>
                <w:p w14:paraId="4315F8E9" w14:textId="77777777" w:rsidR="001D395D" w:rsidRDefault="00CC5FF8">
                  <w:r>
                    <w:rPr>
                      <w:rFonts w:hint="eastAsia"/>
                    </w:rPr>
                    <w:t>措施的有效性</w:t>
                  </w:r>
                </w:p>
              </w:tc>
            </w:tr>
            <w:tr w:rsidR="001D395D" w14:paraId="2270D17B" w14:textId="77777777">
              <w:tc>
                <w:tcPr>
                  <w:tcW w:w="3130" w:type="dxa"/>
                </w:tcPr>
                <w:p w14:paraId="7C40115E" w14:textId="77777777" w:rsidR="001D395D" w:rsidRDefault="00F759B3" w:rsidP="00F0661C">
                  <w:pPr>
                    <w:rPr>
                      <w:highlight w:val="cyan"/>
                    </w:rPr>
                  </w:pPr>
                  <w:r w:rsidRPr="00F759B3">
                    <w:rPr>
                      <w:rFonts w:hint="eastAsia"/>
                    </w:rPr>
                    <w:t>网</w:t>
                  </w:r>
                  <w:r>
                    <w:rPr>
                      <w:rFonts w:hint="eastAsia"/>
                    </w:rPr>
                    <w:t>红</w:t>
                  </w:r>
                  <w:r>
                    <w:t>产品</w:t>
                  </w:r>
                </w:p>
              </w:tc>
              <w:tc>
                <w:tcPr>
                  <w:tcW w:w="3675" w:type="dxa"/>
                </w:tcPr>
                <w:p w14:paraId="40E72E25" w14:textId="77777777" w:rsidR="001D395D" w:rsidRDefault="005D2FF0" w:rsidP="00F0661C">
                  <w:r>
                    <w:rPr>
                      <w:rFonts w:hint="eastAsia"/>
                    </w:rPr>
                    <w:t>调</w:t>
                  </w:r>
                  <w:r>
                    <w:t>查</w:t>
                  </w:r>
                  <w:r>
                    <w:rPr>
                      <w:rFonts w:hint="eastAsia"/>
                    </w:rPr>
                    <w:t>市场</w:t>
                  </w:r>
                  <w:r>
                    <w:t>需</w:t>
                  </w:r>
                  <w:r>
                    <w:rPr>
                      <w:rFonts w:hint="eastAsia"/>
                    </w:rPr>
                    <w:t>求</w:t>
                  </w:r>
                  <w:r w:rsidR="00F0661C">
                    <w:rPr>
                      <w:rFonts w:hint="eastAsia"/>
                    </w:rPr>
                    <w:t>、</w:t>
                  </w:r>
                  <w:r w:rsidR="00CC5FF8">
                    <w:rPr>
                      <w:rFonts w:hint="eastAsia"/>
                    </w:rPr>
                    <w:t>加强新产品研发</w:t>
                  </w:r>
                </w:p>
              </w:tc>
              <w:tc>
                <w:tcPr>
                  <w:tcW w:w="1717" w:type="dxa"/>
                </w:tcPr>
                <w:p w14:paraId="7FE229F6" w14:textId="77777777" w:rsidR="001D395D" w:rsidRDefault="00CC5FF8">
                  <w:r>
                    <w:rPr>
                      <w:rFonts w:hint="eastAsia"/>
                    </w:rPr>
                    <w:sym w:font="Wingdings" w:char="00FE"/>
                  </w:r>
                  <w:r>
                    <w:rPr>
                      <w:rFonts w:hint="eastAsia"/>
                    </w:rPr>
                    <w:t>有效</w:t>
                  </w:r>
                  <w:r>
                    <w:rPr>
                      <w:rFonts w:hint="eastAsia"/>
                    </w:rPr>
                    <w:sym w:font="Wingdings" w:char="00A8"/>
                  </w:r>
                  <w:r>
                    <w:rPr>
                      <w:rFonts w:hint="eastAsia"/>
                    </w:rPr>
                    <w:t>不足</w:t>
                  </w:r>
                </w:p>
              </w:tc>
            </w:tr>
            <w:tr w:rsidR="001D395D" w14:paraId="158BF0BB" w14:textId="77777777">
              <w:tc>
                <w:tcPr>
                  <w:tcW w:w="3130" w:type="dxa"/>
                </w:tcPr>
                <w:p w14:paraId="5D213320" w14:textId="77777777" w:rsidR="001D395D" w:rsidRDefault="00F0661C">
                  <w:pPr>
                    <w:rPr>
                      <w:szCs w:val="24"/>
                    </w:rPr>
                  </w:pPr>
                  <w:r>
                    <w:rPr>
                      <w:rFonts w:hint="eastAsia"/>
                    </w:rPr>
                    <w:t>电商</w:t>
                  </w:r>
                  <w:r>
                    <w:t>渠道需求</w:t>
                  </w:r>
                </w:p>
              </w:tc>
              <w:tc>
                <w:tcPr>
                  <w:tcW w:w="3675" w:type="dxa"/>
                </w:tcPr>
                <w:p w14:paraId="5DB32B7D" w14:textId="77777777" w:rsidR="001D395D" w:rsidRDefault="00F0661C">
                  <w:r>
                    <w:rPr>
                      <w:rFonts w:hint="eastAsia"/>
                    </w:rPr>
                    <w:t>加强市场开发</w:t>
                  </w:r>
                </w:p>
              </w:tc>
              <w:tc>
                <w:tcPr>
                  <w:tcW w:w="1717" w:type="dxa"/>
                </w:tcPr>
                <w:p w14:paraId="3D984496" w14:textId="77777777" w:rsidR="001D395D" w:rsidRDefault="00F0661C">
                  <w:r>
                    <w:rPr>
                      <w:rFonts w:hint="eastAsia"/>
                    </w:rPr>
                    <w:sym w:font="Wingdings" w:char="00FE"/>
                  </w:r>
                  <w:r w:rsidR="00CC5FF8">
                    <w:rPr>
                      <w:rFonts w:hint="eastAsia"/>
                    </w:rPr>
                    <w:t>有效</w:t>
                  </w:r>
                  <w:r w:rsidR="00CC5FF8">
                    <w:rPr>
                      <w:rFonts w:hint="eastAsia"/>
                    </w:rPr>
                    <w:sym w:font="Wingdings" w:char="00A8"/>
                  </w:r>
                  <w:r w:rsidR="00CC5FF8">
                    <w:rPr>
                      <w:rFonts w:hint="eastAsia"/>
                    </w:rPr>
                    <w:t>不足</w:t>
                  </w:r>
                </w:p>
              </w:tc>
            </w:tr>
            <w:tr w:rsidR="001D395D" w14:paraId="14384DDD" w14:textId="77777777">
              <w:tc>
                <w:tcPr>
                  <w:tcW w:w="3130" w:type="dxa"/>
                </w:tcPr>
                <w:p w14:paraId="349EFF4A" w14:textId="77777777" w:rsidR="001D395D" w:rsidRDefault="001D395D">
                  <w:pPr>
                    <w:rPr>
                      <w:szCs w:val="24"/>
                    </w:rPr>
                  </w:pPr>
                </w:p>
              </w:tc>
              <w:tc>
                <w:tcPr>
                  <w:tcW w:w="3675" w:type="dxa"/>
                </w:tcPr>
                <w:p w14:paraId="52B48D0D" w14:textId="77777777" w:rsidR="001D395D" w:rsidRDefault="001D395D"/>
              </w:tc>
              <w:tc>
                <w:tcPr>
                  <w:tcW w:w="1717" w:type="dxa"/>
                </w:tcPr>
                <w:p w14:paraId="73941D63" w14:textId="77777777" w:rsidR="001D395D" w:rsidRDefault="00CC5FF8">
                  <w:r>
                    <w:rPr>
                      <w:rFonts w:hint="eastAsia"/>
                    </w:rPr>
                    <w:sym w:font="Wingdings" w:char="00A8"/>
                  </w:r>
                  <w:r>
                    <w:rPr>
                      <w:rFonts w:hint="eastAsia"/>
                    </w:rPr>
                    <w:t>有效</w:t>
                  </w:r>
                  <w:r>
                    <w:rPr>
                      <w:rFonts w:hint="eastAsia"/>
                    </w:rPr>
                    <w:sym w:font="Wingdings" w:char="00A8"/>
                  </w:r>
                  <w:r>
                    <w:rPr>
                      <w:rFonts w:hint="eastAsia"/>
                    </w:rPr>
                    <w:t>不足</w:t>
                  </w:r>
                </w:p>
              </w:tc>
            </w:tr>
          </w:tbl>
          <w:p w14:paraId="4F0FC42B" w14:textId="77777777" w:rsidR="001D395D" w:rsidRDefault="001D395D"/>
          <w:p w14:paraId="2AE577E5" w14:textId="77777777" w:rsidR="001D395D" w:rsidRDefault="00CC5FF8">
            <w:r>
              <w:rPr>
                <w:rFonts w:hint="eastAsia"/>
              </w:rPr>
              <w:t>查看</w:t>
            </w:r>
            <w:r>
              <w:rPr>
                <w:rFonts w:hint="eastAsia"/>
              </w:rPr>
              <w:sym w:font="Wingdings" w:char="00FE"/>
            </w:r>
            <w:r>
              <w:rPr>
                <w:rFonts w:hint="eastAsia"/>
              </w:rPr>
              <w:t>《风险和机遇分析表》</w:t>
            </w:r>
          </w:p>
        </w:tc>
        <w:tc>
          <w:tcPr>
            <w:tcW w:w="1585" w:type="dxa"/>
            <w:vMerge/>
          </w:tcPr>
          <w:p w14:paraId="4035509A" w14:textId="77777777" w:rsidR="001D395D" w:rsidRDefault="001D395D"/>
        </w:tc>
      </w:tr>
      <w:tr w:rsidR="001D395D" w14:paraId="63C64C5C" w14:textId="77777777">
        <w:trPr>
          <w:trHeight w:val="443"/>
        </w:trPr>
        <w:tc>
          <w:tcPr>
            <w:tcW w:w="2160" w:type="dxa"/>
            <w:vMerge w:val="restart"/>
          </w:tcPr>
          <w:p w14:paraId="4163446D" w14:textId="77777777" w:rsidR="001D395D" w:rsidRDefault="00CC5FF8">
            <w:pPr>
              <w:rPr>
                <w:color w:val="000000"/>
                <w:szCs w:val="21"/>
              </w:rPr>
            </w:pPr>
            <w:r>
              <w:rPr>
                <w:rFonts w:hint="eastAsia"/>
                <w:color w:val="000000"/>
                <w:szCs w:val="21"/>
              </w:rPr>
              <w:t>质量</w:t>
            </w:r>
            <w:r w:rsidR="007B4C88">
              <w:rPr>
                <w:rFonts w:hint="eastAsia"/>
                <w:color w:val="000000"/>
                <w:szCs w:val="21"/>
              </w:rPr>
              <w:t>和</w:t>
            </w:r>
            <w:r w:rsidR="007B4C88">
              <w:rPr>
                <w:color w:val="000000"/>
                <w:szCs w:val="21"/>
              </w:rPr>
              <w:t>食品安全</w:t>
            </w:r>
            <w:r>
              <w:rPr>
                <w:rFonts w:hint="eastAsia"/>
                <w:color w:val="000000"/>
                <w:szCs w:val="21"/>
              </w:rPr>
              <w:t>目标及其实现的策划</w:t>
            </w:r>
          </w:p>
          <w:p w14:paraId="1844DFC5" w14:textId="77777777" w:rsidR="001D395D" w:rsidRDefault="001D395D"/>
        </w:tc>
        <w:tc>
          <w:tcPr>
            <w:tcW w:w="960" w:type="dxa"/>
            <w:vMerge w:val="restart"/>
          </w:tcPr>
          <w:p w14:paraId="254937B3" w14:textId="77777777" w:rsidR="001D395D" w:rsidRDefault="00CC5FF8">
            <w:pPr>
              <w:rPr>
                <w:color w:val="000000"/>
                <w:szCs w:val="21"/>
              </w:rPr>
            </w:pPr>
            <w:r>
              <w:rPr>
                <w:rFonts w:hint="eastAsia"/>
                <w:color w:val="000000"/>
                <w:szCs w:val="21"/>
              </w:rPr>
              <w:t>Q6.2 </w:t>
            </w:r>
          </w:p>
          <w:p w14:paraId="04EA8B2C" w14:textId="77777777" w:rsidR="002145B5" w:rsidRDefault="002145B5">
            <w:r>
              <w:rPr>
                <w:rFonts w:hint="eastAsia"/>
              </w:rPr>
              <w:t>F5.3</w:t>
            </w:r>
          </w:p>
        </w:tc>
        <w:tc>
          <w:tcPr>
            <w:tcW w:w="745" w:type="dxa"/>
          </w:tcPr>
          <w:p w14:paraId="34E9D2DA" w14:textId="77777777" w:rsidR="001D395D" w:rsidRDefault="00CC5FF8">
            <w:r>
              <w:rPr>
                <w:rFonts w:hint="eastAsia"/>
              </w:rPr>
              <w:t>文件名称</w:t>
            </w:r>
          </w:p>
        </w:tc>
        <w:tc>
          <w:tcPr>
            <w:tcW w:w="9259" w:type="dxa"/>
          </w:tcPr>
          <w:p w14:paraId="094AD40F" w14:textId="77777777" w:rsidR="001D395D" w:rsidRDefault="00CC5FF8">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5" w:type="dxa"/>
            <w:vMerge w:val="restart"/>
          </w:tcPr>
          <w:p w14:paraId="16B5F548" w14:textId="77777777" w:rsidR="001D395D" w:rsidRDefault="00CC5FF8">
            <w:r>
              <w:sym w:font="Wingdings" w:char="00FE"/>
            </w:r>
            <w:r>
              <w:rPr>
                <w:rFonts w:hint="eastAsia"/>
              </w:rPr>
              <w:t>符合</w:t>
            </w:r>
          </w:p>
          <w:p w14:paraId="5D8F769D" w14:textId="77777777" w:rsidR="001D395D" w:rsidRDefault="00CC5FF8">
            <w:r>
              <w:sym w:font="Wingdings" w:char="00A8"/>
            </w:r>
            <w:r>
              <w:rPr>
                <w:rFonts w:hint="eastAsia"/>
              </w:rPr>
              <w:t>不符合</w:t>
            </w:r>
          </w:p>
        </w:tc>
      </w:tr>
      <w:tr w:rsidR="001D395D" w14:paraId="6DF2023D" w14:textId="77777777">
        <w:trPr>
          <w:trHeight w:val="822"/>
        </w:trPr>
        <w:tc>
          <w:tcPr>
            <w:tcW w:w="2160" w:type="dxa"/>
            <w:vMerge/>
          </w:tcPr>
          <w:p w14:paraId="496C51C5" w14:textId="77777777" w:rsidR="001D395D" w:rsidRDefault="001D395D"/>
        </w:tc>
        <w:tc>
          <w:tcPr>
            <w:tcW w:w="960" w:type="dxa"/>
            <w:vMerge/>
          </w:tcPr>
          <w:p w14:paraId="5B89BF11" w14:textId="77777777" w:rsidR="001D395D" w:rsidRDefault="001D395D"/>
        </w:tc>
        <w:tc>
          <w:tcPr>
            <w:tcW w:w="745" w:type="dxa"/>
          </w:tcPr>
          <w:p w14:paraId="4E73DA79" w14:textId="77777777" w:rsidR="001D395D" w:rsidRDefault="00CC5FF8">
            <w:r>
              <w:rPr>
                <w:rFonts w:hint="eastAsia"/>
              </w:rPr>
              <w:t>运行证据</w:t>
            </w:r>
          </w:p>
        </w:tc>
        <w:tc>
          <w:tcPr>
            <w:tcW w:w="9259" w:type="dxa"/>
          </w:tcPr>
          <w:p w14:paraId="4D9131FE" w14:textId="77777777" w:rsidR="001D395D" w:rsidRDefault="00CC5FF8">
            <w:r>
              <w:rPr>
                <w:rFonts w:hint="eastAsia"/>
              </w:rPr>
              <w:t>组织建立了与方针一致的文件化的管理目标。为实现总质量</w:t>
            </w:r>
            <w:r w:rsidR="006C5D40">
              <w:rPr>
                <w:rFonts w:hint="eastAsia"/>
              </w:rPr>
              <w:t>和</w:t>
            </w:r>
            <w:r w:rsidR="006C5D40">
              <w:t>食</w:t>
            </w:r>
            <w:r w:rsidR="006C5D40">
              <w:rPr>
                <w:rFonts w:hint="eastAsia"/>
              </w:rPr>
              <w:t>品</w:t>
            </w:r>
            <w:r w:rsidR="006C5D40">
              <w:t>安全</w:t>
            </w:r>
            <w:r>
              <w:rPr>
                <w:rFonts w:hint="eastAsia"/>
              </w:rPr>
              <w:t>目标而建立的各层级质量目标具体、有针对性、可测量并且可实现。</w:t>
            </w:r>
          </w:p>
          <w:p w14:paraId="5637B58A" w14:textId="77777777" w:rsidR="001D395D" w:rsidRDefault="00CC5FF8">
            <w:r>
              <w:rPr>
                <w:rFonts w:hint="eastAsia"/>
              </w:rPr>
              <w:t>总质量</w:t>
            </w:r>
            <w:r w:rsidR="006C5D40">
              <w:rPr>
                <w:rFonts w:hint="eastAsia"/>
              </w:rPr>
              <w:t>和</w:t>
            </w:r>
            <w:r w:rsidR="006C5D40">
              <w:t>食</w:t>
            </w:r>
            <w:r w:rsidR="006C5D40">
              <w:rPr>
                <w:rFonts w:hint="eastAsia"/>
              </w:rPr>
              <w:t>品</w:t>
            </w:r>
            <w:r w:rsidR="006C5D40">
              <w:t>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913"/>
              <w:gridCol w:w="2509"/>
              <w:gridCol w:w="1064"/>
              <w:gridCol w:w="2350"/>
            </w:tblGrid>
            <w:tr w:rsidR="001D395D" w14:paraId="0168B6D7" w14:textId="77777777">
              <w:tc>
                <w:tcPr>
                  <w:tcW w:w="2191" w:type="dxa"/>
                  <w:shd w:val="clear" w:color="auto" w:fill="auto"/>
                </w:tcPr>
                <w:p w14:paraId="323C47ED" w14:textId="77777777" w:rsidR="001D395D" w:rsidRPr="005F1F98" w:rsidRDefault="00CC5FF8">
                  <w:pPr>
                    <w:rPr>
                      <w:rFonts w:ascii="宋体" w:hAnsi="宋体"/>
                      <w:szCs w:val="24"/>
                    </w:rPr>
                  </w:pPr>
                  <w:r w:rsidRPr="005F1F98">
                    <w:rPr>
                      <w:rFonts w:ascii="宋体" w:hAnsi="宋体" w:hint="eastAsia"/>
                      <w:szCs w:val="24"/>
                    </w:rPr>
                    <w:t>质量</w:t>
                  </w:r>
                  <w:r w:rsidR="006C5D40" w:rsidRPr="005F1F98">
                    <w:rPr>
                      <w:rFonts w:hint="eastAsia"/>
                    </w:rPr>
                    <w:t>和</w:t>
                  </w:r>
                  <w:r w:rsidR="006C5D40" w:rsidRPr="005F1F98">
                    <w:t>食</w:t>
                  </w:r>
                  <w:r w:rsidR="006C5D40" w:rsidRPr="005F1F98">
                    <w:rPr>
                      <w:rFonts w:hint="eastAsia"/>
                    </w:rPr>
                    <w:t>品</w:t>
                  </w:r>
                  <w:r w:rsidR="006C5D40" w:rsidRPr="005F1F98">
                    <w:t>安全</w:t>
                  </w:r>
                  <w:r w:rsidRPr="005F1F98">
                    <w:rPr>
                      <w:rFonts w:ascii="宋体" w:hAnsi="宋体" w:hint="eastAsia"/>
                      <w:szCs w:val="24"/>
                    </w:rPr>
                    <w:t>目标</w:t>
                  </w:r>
                </w:p>
              </w:tc>
              <w:tc>
                <w:tcPr>
                  <w:tcW w:w="913" w:type="dxa"/>
                  <w:shd w:val="clear" w:color="auto" w:fill="auto"/>
                </w:tcPr>
                <w:p w14:paraId="4DA00BF0" w14:textId="77777777" w:rsidR="001D395D" w:rsidRPr="005F1F98" w:rsidRDefault="00CC5FF8">
                  <w:pPr>
                    <w:rPr>
                      <w:rFonts w:ascii="宋体" w:hAnsi="宋体"/>
                      <w:szCs w:val="24"/>
                    </w:rPr>
                  </w:pPr>
                  <w:r w:rsidRPr="005F1F98">
                    <w:rPr>
                      <w:rFonts w:ascii="宋体" w:hAnsi="宋体" w:hint="eastAsia"/>
                      <w:szCs w:val="24"/>
                    </w:rPr>
                    <w:t>目标值</w:t>
                  </w:r>
                </w:p>
              </w:tc>
              <w:tc>
                <w:tcPr>
                  <w:tcW w:w="2509" w:type="dxa"/>
                  <w:shd w:val="clear" w:color="auto" w:fill="auto"/>
                </w:tcPr>
                <w:p w14:paraId="0FF6E2E9" w14:textId="77777777" w:rsidR="001D395D" w:rsidRPr="005F1F98" w:rsidRDefault="00CC5FF8">
                  <w:pPr>
                    <w:rPr>
                      <w:rFonts w:ascii="宋体" w:hAnsi="宋体"/>
                      <w:szCs w:val="24"/>
                    </w:rPr>
                  </w:pPr>
                  <w:r w:rsidRPr="005F1F98">
                    <w:rPr>
                      <w:rFonts w:ascii="宋体" w:hAnsi="宋体" w:hint="eastAsia"/>
                      <w:szCs w:val="24"/>
                    </w:rPr>
                    <w:t>计算方法</w:t>
                  </w:r>
                </w:p>
              </w:tc>
              <w:tc>
                <w:tcPr>
                  <w:tcW w:w="1064" w:type="dxa"/>
                  <w:shd w:val="clear" w:color="auto" w:fill="auto"/>
                </w:tcPr>
                <w:p w14:paraId="0D6BCDA1" w14:textId="77777777" w:rsidR="001D395D" w:rsidRPr="005F1F98" w:rsidRDefault="00CC5FF8">
                  <w:pPr>
                    <w:rPr>
                      <w:rFonts w:ascii="宋体" w:hAnsi="宋体"/>
                      <w:szCs w:val="24"/>
                    </w:rPr>
                  </w:pPr>
                  <w:r w:rsidRPr="005F1F98">
                    <w:rPr>
                      <w:rFonts w:ascii="宋体" w:hAnsi="宋体" w:hint="eastAsia"/>
                      <w:szCs w:val="24"/>
                    </w:rPr>
                    <w:t>统计频次</w:t>
                  </w:r>
                </w:p>
              </w:tc>
              <w:tc>
                <w:tcPr>
                  <w:tcW w:w="2350" w:type="dxa"/>
                  <w:shd w:val="clear" w:color="auto" w:fill="auto"/>
                </w:tcPr>
                <w:p w14:paraId="7BBC49D0" w14:textId="77777777" w:rsidR="001D395D" w:rsidRPr="005F1F98" w:rsidRDefault="00CC5FF8">
                  <w:pPr>
                    <w:rPr>
                      <w:rFonts w:ascii="宋体" w:hAnsi="宋体"/>
                      <w:szCs w:val="24"/>
                    </w:rPr>
                  </w:pPr>
                  <w:r w:rsidRPr="005F1F98">
                    <w:rPr>
                      <w:rFonts w:ascii="宋体" w:hAnsi="宋体" w:hint="eastAsia"/>
                      <w:szCs w:val="24"/>
                    </w:rPr>
                    <w:t>2019目标实际完成</w:t>
                  </w:r>
                </w:p>
              </w:tc>
            </w:tr>
            <w:tr w:rsidR="0080250F" w14:paraId="4775A3F8" w14:textId="77777777">
              <w:tc>
                <w:tcPr>
                  <w:tcW w:w="2191" w:type="dxa"/>
                  <w:shd w:val="clear" w:color="auto" w:fill="auto"/>
                  <w:vAlign w:val="center"/>
                </w:tcPr>
                <w:p w14:paraId="293AF667" w14:textId="77777777" w:rsidR="0080250F" w:rsidRPr="005F1F98" w:rsidRDefault="0080250F" w:rsidP="0080250F">
                  <w:r w:rsidRPr="005F1F98">
                    <w:rPr>
                      <w:rFonts w:hint="eastAsia"/>
                    </w:rPr>
                    <w:t>顾客满意度</w:t>
                  </w:r>
                </w:p>
              </w:tc>
              <w:tc>
                <w:tcPr>
                  <w:tcW w:w="913" w:type="dxa"/>
                  <w:shd w:val="clear" w:color="auto" w:fill="auto"/>
                  <w:vAlign w:val="center"/>
                </w:tcPr>
                <w:p w14:paraId="560B8BE9" w14:textId="77777777" w:rsidR="0080250F" w:rsidRPr="005F1F98" w:rsidRDefault="00A86CE9" w:rsidP="0080250F">
                  <w:r>
                    <w:t>100</w:t>
                  </w:r>
                  <w:r w:rsidR="0080250F" w:rsidRPr="005F1F98">
                    <w:rPr>
                      <w:rFonts w:hint="eastAsia"/>
                    </w:rPr>
                    <w:t>%</w:t>
                  </w:r>
                </w:p>
              </w:tc>
              <w:tc>
                <w:tcPr>
                  <w:tcW w:w="2509" w:type="dxa"/>
                  <w:shd w:val="clear" w:color="auto" w:fill="auto"/>
                  <w:vAlign w:val="center"/>
                </w:tcPr>
                <w:p w14:paraId="14033B5B" w14:textId="77777777" w:rsidR="0080250F" w:rsidRPr="005F1F98" w:rsidRDefault="0080250F" w:rsidP="0080250F">
                  <w:pPr>
                    <w:rPr>
                      <w:szCs w:val="24"/>
                    </w:rPr>
                  </w:pPr>
                  <w:r w:rsidRPr="005F1F98">
                    <w:rPr>
                      <w:rFonts w:hint="eastAsia"/>
                      <w:szCs w:val="24"/>
                    </w:rPr>
                    <w:t>问卷打分</w:t>
                  </w:r>
                </w:p>
              </w:tc>
              <w:tc>
                <w:tcPr>
                  <w:tcW w:w="1064" w:type="dxa"/>
                  <w:shd w:val="clear" w:color="auto" w:fill="auto"/>
                  <w:vAlign w:val="center"/>
                </w:tcPr>
                <w:p w14:paraId="5B08DBC9" w14:textId="77777777" w:rsidR="0080250F" w:rsidRPr="005F1F98" w:rsidRDefault="0080250F" w:rsidP="0080250F">
                  <w:pPr>
                    <w:rPr>
                      <w:szCs w:val="24"/>
                    </w:rPr>
                  </w:pPr>
                  <w:r w:rsidRPr="005F1F98">
                    <w:rPr>
                      <w:rFonts w:hint="eastAsia"/>
                      <w:szCs w:val="24"/>
                    </w:rPr>
                    <w:t>每年</w:t>
                  </w:r>
                </w:p>
              </w:tc>
              <w:tc>
                <w:tcPr>
                  <w:tcW w:w="2350" w:type="dxa"/>
                  <w:shd w:val="clear" w:color="auto" w:fill="auto"/>
                </w:tcPr>
                <w:p w14:paraId="7DE4A407" w14:textId="77777777" w:rsidR="0080250F" w:rsidRPr="005F1F98" w:rsidRDefault="0080250F" w:rsidP="0080250F">
                  <w:pPr>
                    <w:rPr>
                      <w:lang w:val="en-GB"/>
                    </w:rPr>
                  </w:pPr>
                  <w:r w:rsidRPr="005F1F98">
                    <w:rPr>
                      <w:rFonts w:hint="eastAsia"/>
                    </w:rPr>
                    <w:sym w:font="Wingdings" w:char="00FE"/>
                  </w:r>
                  <w:r w:rsidRPr="005F1F98">
                    <w:rPr>
                      <w:rFonts w:hint="eastAsia"/>
                    </w:rPr>
                    <w:t>是</w:t>
                  </w:r>
                  <w:r w:rsidRPr="005F1F98">
                    <w:rPr>
                      <w:rFonts w:hint="eastAsia"/>
                    </w:rPr>
                    <w:t xml:space="preserve"> </w:t>
                  </w:r>
                  <w:r w:rsidR="00C85925" w:rsidRPr="005F1F98">
                    <w:rPr>
                      <w:rFonts w:hint="eastAsia"/>
                    </w:rPr>
                    <w:sym w:font="Wingdings" w:char="00A8"/>
                  </w:r>
                  <w:r w:rsidRPr="005F1F98">
                    <w:rPr>
                      <w:rFonts w:hint="eastAsia"/>
                    </w:rPr>
                    <w:t>否</w:t>
                  </w:r>
                </w:p>
              </w:tc>
            </w:tr>
            <w:tr w:rsidR="0080250F" w14:paraId="1BB8011E" w14:textId="77777777">
              <w:tc>
                <w:tcPr>
                  <w:tcW w:w="2191" w:type="dxa"/>
                  <w:shd w:val="clear" w:color="auto" w:fill="auto"/>
                  <w:vAlign w:val="center"/>
                </w:tcPr>
                <w:p w14:paraId="07202BA7" w14:textId="77777777" w:rsidR="0080250F" w:rsidRPr="005F1F98" w:rsidRDefault="0080250F" w:rsidP="0080250F">
                  <w:r w:rsidRPr="005F1F98">
                    <w:rPr>
                      <w:rFonts w:hint="eastAsia"/>
                    </w:rPr>
                    <w:t>产品一次交验合格率</w:t>
                  </w:r>
                </w:p>
              </w:tc>
              <w:tc>
                <w:tcPr>
                  <w:tcW w:w="913" w:type="dxa"/>
                  <w:shd w:val="clear" w:color="auto" w:fill="auto"/>
                  <w:vAlign w:val="center"/>
                </w:tcPr>
                <w:p w14:paraId="78374EE0" w14:textId="77777777" w:rsidR="0080250F" w:rsidRPr="005F1F98" w:rsidRDefault="00A86CE9" w:rsidP="0080250F">
                  <w:r>
                    <w:rPr>
                      <w:rFonts w:hint="eastAsia"/>
                      <w:szCs w:val="21"/>
                    </w:rPr>
                    <w:t>≥</w:t>
                  </w:r>
                  <w:r>
                    <w:rPr>
                      <w:szCs w:val="21"/>
                    </w:rPr>
                    <w:t>95%</w:t>
                  </w:r>
                </w:p>
              </w:tc>
              <w:tc>
                <w:tcPr>
                  <w:tcW w:w="2509" w:type="dxa"/>
                  <w:shd w:val="clear" w:color="auto" w:fill="auto"/>
                  <w:vAlign w:val="center"/>
                </w:tcPr>
                <w:p w14:paraId="7CD9E3D4" w14:textId="77777777" w:rsidR="0080250F" w:rsidRPr="005F1F98" w:rsidRDefault="0080250F" w:rsidP="0080250F">
                  <w:pPr>
                    <w:rPr>
                      <w:rFonts w:ascii="宋体" w:hAnsi="宋体"/>
                      <w:szCs w:val="24"/>
                    </w:rPr>
                  </w:pPr>
                  <w:r w:rsidRPr="005F1F98">
                    <w:rPr>
                      <w:rFonts w:ascii="宋体" w:hAnsi="宋体" w:hint="eastAsia"/>
                      <w:szCs w:val="24"/>
                    </w:rPr>
                    <w:t>一次合格批次/总批次</w:t>
                  </w:r>
                </w:p>
              </w:tc>
              <w:tc>
                <w:tcPr>
                  <w:tcW w:w="1064" w:type="dxa"/>
                  <w:shd w:val="clear" w:color="auto" w:fill="auto"/>
                  <w:vAlign w:val="center"/>
                </w:tcPr>
                <w:p w14:paraId="4E0630FA" w14:textId="77777777" w:rsidR="0080250F" w:rsidRPr="005F1F98" w:rsidRDefault="0080250F" w:rsidP="0080250F">
                  <w:pPr>
                    <w:rPr>
                      <w:szCs w:val="24"/>
                    </w:rPr>
                  </w:pPr>
                  <w:r w:rsidRPr="005F1F98">
                    <w:rPr>
                      <w:rFonts w:hint="eastAsia"/>
                      <w:szCs w:val="24"/>
                    </w:rPr>
                    <w:t>每月</w:t>
                  </w:r>
                </w:p>
              </w:tc>
              <w:tc>
                <w:tcPr>
                  <w:tcW w:w="2350" w:type="dxa"/>
                  <w:shd w:val="clear" w:color="auto" w:fill="auto"/>
                </w:tcPr>
                <w:p w14:paraId="5E91D57D" w14:textId="77777777" w:rsidR="0080250F" w:rsidRPr="005F1F98" w:rsidRDefault="0080250F" w:rsidP="0080250F">
                  <w:pPr>
                    <w:rPr>
                      <w:lang w:val="en-GB"/>
                    </w:rPr>
                  </w:pPr>
                  <w:r w:rsidRPr="005F1F98">
                    <w:rPr>
                      <w:rFonts w:hint="eastAsia"/>
                    </w:rPr>
                    <w:sym w:font="Wingdings" w:char="00FE"/>
                  </w:r>
                  <w:r w:rsidRPr="005F1F98">
                    <w:rPr>
                      <w:rFonts w:hint="eastAsia"/>
                    </w:rPr>
                    <w:t>是</w:t>
                  </w:r>
                  <w:r w:rsidRPr="005F1F98">
                    <w:rPr>
                      <w:rFonts w:hint="eastAsia"/>
                    </w:rPr>
                    <w:t xml:space="preserve"> </w:t>
                  </w:r>
                  <w:r w:rsidRPr="005F1F98">
                    <w:rPr>
                      <w:rFonts w:hint="eastAsia"/>
                    </w:rPr>
                    <w:sym w:font="Wingdings" w:char="00A8"/>
                  </w:r>
                  <w:r w:rsidRPr="005F1F98">
                    <w:rPr>
                      <w:rFonts w:hint="eastAsia"/>
                    </w:rPr>
                    <w:t>否</w:t>
                  </w:r>
                </w:p>
              </w:tc>
            </w:tr>
            <w:tr w:rsidR="001D395D" w14:paraId="057D4B1E" w14:textId="77777777">
              <w:tc>
                <w:tcPr>
                  <w:tcW w:w="2191" w:type="dxa"/>
                  <w:shd w:val="clear" w:color="auto" w:fill="auto"/>
                  <w:vAlign w:val="center"/>
                </w:tcPr>
                <w:p w14:paraId="7D0F942B" w14:textId="77777777" w:rsidR="001D395D" w:rsidRPr="005F1F98" w:rsidRDefault="003B5776">
                  <w:r w:rsidRPr="005F1F98">
                    <w:rPr>
                      <w:rFonts w:hint="eastAsia"/>
                    </w:rPr>
                    <w:t>采</w:t>
                  </w:r>
                  <w:r w:rsidRPr="005F1F98">
                    <w:t>购产品</w:t>
                  </w:r>
                  <w:r w:rsidR="00CC5FF8" w:rsidRPr="005F1F98">
                    <w:rPr>
                      <w:rFonts w:hint="eastAsia"/>
                    </w:rPr>
                    <w:t>合格率</w:t>
                  </w:r>
                </w:p>
              </w:tc>
              <w:tc>
                <w:tcPr>
                  <w:tcW w:w="913" w:type="dxa"/>
                  <w:shd w:val="clear" w:color="auto" w:fill="auto"/>
                  <w:vAlign w:val="center"/>
                </w:tcPr>
                <w:p w14:paraId="59B41F45" w14:textId="77777777" w:rsidR="001D395D" w:rsidRPr="005F1F98" w:rsidRDefault="00AD7B3E">
                  <w:r>
                    <w:rPr>
                      <w:szCs w:val="21"/>
                    </w:rPr>
                    <w:t>95%</w:t>
                  </w:r>
                </w:p>
              </w:tc>
              <w:tc>
                <w:tcPr>
                  <w:tcW w:w="2509" w:type="dxa"/>
                  <w:shd w:val="clear" w:color="auto" w:fill="auto"/>
                  <w:vAlign w:val="center"/>
                </w:tcPr>
                <w:p w14:paraId="6E207866" w14:textId="77777777" w:rsidR="001D395D" w:rsidRPr="005F1F98" w:rsidRDefault="00CC5FF8">
                  <w:pPr>
                    <w:rPr>
                      <w:rFonts w:ascii="宋体" w:hAnsi="宋体"/>
                      <w:szCs w:val="24"/>
                    </w:rPr>
                  </w:pPr>
                  <w:r w:rsidRPr="005F1F98">
                    <w:rPr>
                      <w:rFonts w:ascii="宋体" w:hAnsi="宋体" w:hint="eastAsia"/>
                      <w:szCs w:val="24"/>
                    </w:rPr>
                    <w:t>合格批次/总批次</w:t>
                  </w:r>
                </w:p>
              </w:tc>
              <w:tc>
                <w:tcPr>
                  <w:tcW w:w="1064" w:type="dxa"/>
                  <w:shd w:val="clear" w:color="auto" w:fill="auto"/>
                  <w:vAlign w:val="center"/>
                </w:tcPr>
                <w:p w14:paraId="6EB7D531" w14:textId="77777777" w:rsidR="001D395D" w:rsidRPr="005F1F98" w:rsidRDefault="009F15A6">
                  <w:pPr>
                    <w:rPr>
                      <w:szCs w:val="24"/>
                    </w:rPr>
                  </w:pPr>
                  <w:r w:rsidRPr="005F1F98">
                    <w:rPr>
                      <w:rFonts w:hint="eastAsia"/>
                      <w:szCs w:val="24"/>
                    </w:rPr>
                    <w:t>每年</w:t>
                  </w:r>
                </w:p>
              </w:tc>
              <w:tc>
                <w:tcPr>
                  <w:tcW w:w="2350" w:type="dxa"/>
                  <w:shd w:val="clear" w:color="auto" w:fill="auto"/>
                </w:tcPr>
                <w:p w14:paraId="1D7AA79F" w14:textId="77777777" w:rsidR="001D395D" w:rsidRPr="005F1F98" w:rsidRDefault="00CC5FF8">
                  <w:pPr>
                    <w:rPr>
                      <w:lang w:val="en-GB"/>
                    </w:rPr>
                  </w:pPr>
                  <w:r w:rsidRPr="005F1F98">
                    <w:rPr>
                      <w:rFonts w:hint="eastAsia"/>
                    </w:rPr>
                    <w:sym w:font="Wingdings" w:char="00FE"/>
                  </w:r>
                  <w:r w:rsidRPr="005F1F98">
                    <w:rPr>
                      <w:rFonts w:hint="eastAsia"/>
                    </w:rPr>
                    <w:t>是</w:t>
                  </w:r>
                  <w:r w:rsidRPr="005F1F98">
                    <w:rPr>
                      <w:rFonts w:hint="eastAsia"/>
                    </w:rPr>
                    <w:t xml:space="preserve"> </w:t>
                  </w:r>
                  <w:r w:rsidRPr="005F1F98">
                    <w:rPr>
                      <w:rFonts w:hint="eastAsia"/>
                    </w:rPr>
                    <w:sym w:font="Wingdings" w:char="00A8"/>
                  </w:r>
                  <w:r w:rsidRPr="005F1F98">
                    <w:rPr>
                      <w:rFonts w:hint="eastAsia"/>
                    </w:rPr>
                    <w:t>否</w:t>
                  </w:r>
                </w:p>
              </w:tc>
            </w:tr>
            <w:tr w:rsidR="001D395D" w14:paraId="4278B37C" w14:textId="77777777">
              <w:tc>
                <w:tcPr>
                  <w:tcW w:w="2191" w:type="dxa"/>
                  <w:shd w:val="clear" w:color="auto" w:fill="auto"/>
                  <w:vAlign w:val="center"/>
                </w:tcPr>
                <w:p w14:paraId="32B774E6" w14:textId="77777777" w:rsidR="001D395D" w:rsidRPr="005F1F98" w:rsidRDefault="003B5776">
                  <w:r w:rsidRPr="005F1F98">
                    <w:rPr>
                      <w:rFonts w:hint="eastAsia"/>
                    </w:rPr>
                    <w:t>食</w:t>
                  </w:r>
                  <w:r w:rsidRPr="005F1F98">
                    <w:t>品</w:t>
                  </w:r>
                  <w:r w:rsidRPr="005F1F98">
                    <w:rPr>
                      <w:rFonts w:hint="eastAsia"/>
                    </w:rPr>
                    <w:t>安全事</w:t>
                  </w:r>
                  <w:r w:rsidRPr="005F1F98">
                    <w:t>故</w:t>
                  </w:r>
                  <w:r w:rsidRPr="005F1F98">
                    <w:rPr>
                      <w:rFonts w:hint="eastAsia"/>
                    </w:rPr>
                    <w:t>0</w:t>
                  </w:r>
                </w:p>
              </w:tc>
              <w:tc>
                <w:tcPr>
                  <w:tcW w:w="913" w:type="dxa"/>
                  <w:shd w:val="clear" w:color="auto" w:fill="auto"/>
                  <w:vAlign w:val="center"/>
                </w:tcPr>
                <w:p w14:paraId="430C5B78" w14:textId="77777777" w:rsidR="001D395D" w:rsidRPr="005F1F98" w:rsidRDefault="004319E7">
                  <w:r w:rsidRPr="005F1F98">
                    <w:t>0</w:t>
                  </w:r>
                </w:p>
              </w:tc>
              <w:tc>
                <w:tcPr>
                  <w:tcW w:w="2509" w:type="dxa"/>
                  <w:shd w:val="clear" w:color="auto" w:fill="auto"/>
                  <w:vAlign w:val="center"/>
                </w:tcPr>
                <w:p w14:paraId="4C1DE21C" w14:textId="77777777" w:rsidR="001D395D" w:rsidRPr="005F1F98" w:rsidRDefault="00DF1F21">
                  <w:pPr>
                    <w:rPr>
                      <w:rFonts w:ascii="宋体" w:hAnsi="宋体"/>
                      <w:szCs w:val="24"/>
                      <w:highlight w:val="cyan"/>
                    </w:rPr>
                  </w:pPr>
                  <w:r w:rsidRPr="005F1F98">
                    <w:rPr>
                      <w:rFonts w:hint="eastAsia"/>
                    </w:rPr>
                    <w:t>实</w:t>
                  </w:r>
                  <w:r w:rsidRPr="005F1F98">
                    <w:t>际发生次</w:t>
                  </w:r>
                  <w:r w:rsidRPr="005F1F98">
                    <w:rPr>
                      <w:rFonts w:hint="eastAsia"/>
                    </w:rPr>
                    <w:t>数</w:t>
                  </w:r>
                </w:p>
              </w:tc>
              <w:tc>
                <w:tcPr>
                  <w:tcW w:w="1064" w:type="dxa"/>
                  <w:shd w:val="clear" w:color="auto" w:fill="auto"/>
                  <w:vAlign w:val="center"/>
                </w:tcPr>
                <w:p w14:paraId="31782C02" w14:textId="77777777" w:rsidR="001D395D" w:rsidRPr="005F1F98" w:rsidRDefault="00CC5FF8">
                  <w:pPr>
                    <w:rPr>
                      <w:szCs w:val="24"/>
                    </w:rPr>
                  </w:pPr>
                  <w:r w:rsidRPr="005F1F98">
                    <w:rPr>
                      <w:rFonts w:hint="eastAsia"/>
                      <w:szCs w:val="24"/>
                    </w:rPr>
                    <w:t>每年</w:t>
                  </w:r>
                </w:p>
              </w:tc>
              <w:tc>
                <w:tcPr>
                  <w:tcW w:w="2350" w:type="dxa"/>
                  <w:shd w:val="clear" w:color="auto" w:fill="auto"/>
                </w:tcPr>
                <w:p w14:paraId="6A3D086A" w14:textId="77777777" w:rsidR="001D395D" w:rsidRPr="005F1F98" w:rsidRDefault="00CC5FF8">
                  <w:pPr>
                    <w:rPr>
                      <w:lang w:val="en-GB"/>
                    </w:rPr>
                  </w:pPr>
                  <w:r w:rsidRPr="005F1F98">
                    <w:rPr>
                      <w:rFonts w:hint="eastAsia"/>
                    </w:rPr>
                    <w:sym w:font="Wingdings" w:char="00FE"/>
                  </w:r>
                  <w:r w:rsidRPr="005F1F98">
                    <w:rPr>
                      <w:rFonts w:hint="eastAsia"/>
                    </w:rPr>
                    <w:t>是</w:t>
                  </w:r>
                  <w:r w:rsidRPr="005F1F98">
                    <w:rPr>
                      <w:rFonts w:hint="eastAsia"/>
                    </w:rPr>
                    <w:t xml:space="preserve"> </w:t>
                  </w:r>
                  <w:r w:rsidRPr="005F1F98">
                    <w:rPr>
                      <w:rFonts w:hint="eastAsia"/>
                    </w:rPr>
                    <w:sym w:font="Wingdings" w:char="00A8"/>
                  </w:r>
                  <w:r w:rsidRPr="005F1F98">
                    <w:rPr>
                      <w:rFonts w:hint="eastAsia"/>
                    </w:rPr>
                    <w:t>否</w:t>
                  </w:r>
                </w:p>
              </w:tc>
            </w:tr>
          </w:tbl>
          <w:p w14:paraId="2B8A61E2" w14:textId="77777777" w:rsidR="001D395D" w:rsidRDefault="00CC5FF8">
            <w:r>
              <w:rPr>
                <w:rFonts w:hint="eastAsia"/>
              </w:rPr>
              <w:sym w:font="Wingdings" w:char="00FE"/>
            </w:r>
            <w:r>
              <w:rPr>
                <w:rFonts w:hint="eastAsia"/>
              </w:rPr>
              <w:t>目标已实现</w:t>
            </w:r>
          </w:p>
          <w:p w14:paraId="76D9D9AA" w14:textId="77777777" w:rsidR="0080250F" w:rsidRDefault="0080250F"/>
          <w:p w14:paraId="1E80424D" w14:textId="77777777" w:rsidR="001D395D" w:rsidRDefault="00CC5FF8">
            <w:r>
              <w:rPr>
                <w:rFonts w:hint="eastAsia"/>
              </w:rPr>
              <w:sym w:font="Wingdings" w:char="00A8"/>
            </w:r>
            <w:r>
              <w:rPr>
                <w:rFonts w:hint="eastAsia"/>
              </w:rPr>
              <w:t>目标没有实现的，组织在内部及时进行原因分析并采取了改进措施。</w:t>
            </w:r>
          </w:p>
        </w:tc>
        <w:tc>
          <w:tcPr>
            <w:tcW w:w="1585" w:type="dxa"/>
            <w:vMerge/>
          </w:tcPr>
          <w:p w14:paraId="397C3B0C" w14:textId="77777777" w:rsidR="001D395D" w:rsidRDefault="001D395D"/>
        </w:tc>
      </w:tr>
      <w:tr w:rsidR="001D395D" w14:paraId="109409B6" w14:textId="77777777">
        <w:trPr>
          <w:trHeight w:val="443"/>
        </w:trPr>
        <w:tc>
          <w:tcPr>
            <w:tcW w:w="2160" w:type="dxa"/>
            <w:vMerge w:val="restart"/>
          </w:tcPr>
          <w:p w14:paraId="784CD7EA" w14:textId="77777777" w:rsidR="001D395D" w:rsidRDefault="00CC5FF8">
            <w:pPr>
              <w:rPr>
                <w:color w:val="000000"/>
                <w:szCs w:val="21"/>
              </w:rPr>
            </w:pPr>
            <w:r>
              <w:rPr>
                <w:rFonts w:hint="eastAsia"/>
                <w:color w:val="000000"/>
                <w:szCs w:val="21"/>
              </w:rPr>
              <w:lastRenderedPageBreak/>
              <w:t>变更的策划</w:t>
            </w:r>
          </w:p>
          <w:p w14:paraId="370432A8" w14:textId="77777777" w:rsidR="001D395D" w:rsidRDefault="001D395D"/>
        </w:tc>
        <w:tc>
          <w:tcPr>
            <w:tcW w:w="960" w:type="dxa"/>
            <w:vMerge w:val="restart"/>
          </w:tcPr>
          <w:p w14:paraId="37181A3E" w14:textId="77777777" w:rsidR="001D395D" w:rsidRDefault="00CC5FF8">
            <w:r>
              <w:rPr>
                <w:rFonts w:hint="eastAsia"/>
                <w:color w:val="000000"/>
                <w:szCs w:val="21"/>
              </w:rPr>
              <w:t>Q6.3  </w:t>
            </w:r>
          </w:p>
        </w:tc>
        <w:tc>
          <w:tcPr>
            <w:tcW w:w="745" w:type="dxa"/>
          </w:tcPr>
          <w:p w14:paraId="32B393BE" w14:textId="77777777" w:rsidR="001D395D" w:rsidRDefault="00CC5FF8">
            <w:r>
              <w:rPr>
                <w:rFonts w:hint="eastAsia"/>
              </w:rPr>
              <w:t>文件名称</w:t>
            </w:r>
          </w:p>
        </w:tc>
        <w:tc>
          <w:tcPr>
            <w:tcW w:w="9259" w:type="dxa"/>
          </w:tcPr>
          <w:p w14:paraId="2E37A3FC" w14:textId="77777777" w:rsidR="001D395D" w:rsidRDefault="00CC5FF8">
            <w:r>
              <w:rPr>
                <w:rFonts w:hint="eastAsia"/>
              </w:rPr>
              <w:t>如：手册第</w:t>
            </w:r>
            <w:r>
              <w:rPr>
                <w:rFonts w:hint="eastAsia"/>
              </w:rPr>
              <w:t>6.3</w:t>
            </w:r>
            <w:r>
              <w:rPr>
                <w:rFonts w:hint="eastAsia"/>
              </w:rPr>
              <w:t>条款、</w:t>
            </w:r>
          </w:p>
        </w:tc>
        <w:tc>
          <w:tcPr>
            <w:tcW w:w="1585" w:type="dxa"/>
            <w:vMerge w:val="restart"/>
          </w:tcPr>
          <w:p w14:paraId="279ACAB9" w14:textId="77777777" w:rsidR="001D395D" w:rsidRDefault="00CC5FF8">
            <w:r>
              <w:sym w:font="Wingdings" w:char="00FE"/>
            </w:r>
            <w:r>
              <w:rPr>
                <w:rFonts w:hint="eastAsia"/>
              </w:rPr>
              <w:t>符合</w:t>
            </w:r>
          </w:p>
          <w:p w14:paraId="785FDC51" w14:textId="77777777" w:rsidR="001D395D" w:rsidRDefault="00CC5FF8">
            <w:r>
              <w:sym w:font="Wingdings" w:char="00A8"/>
            </w:r>
            <w:r>
              <w:rPr>
                <w:rFonts w:hint="eastAsia"/>
              </w:rPr>
              <w:t>不符合</w:t>
            </w:r>
          </w:p>
        </w:tc>
      </w:tr>
      <w:tr w:rsidR="001D395D" w14:paraId="510A52C3" w14:textId="77777777">
        <w:trPr>
          <w:trHeight w:val="822"/>
        </w:trPr>
        <w:tc>
          <w:tcPr>
            <w:tcW w:w="2160" w:type="dxa"/>
            <w:vMerge/>
          </w:tcPr>
          <w:p w14:paraId="1A454F61" w14:textId="77777777" w:rsidR="001D395D" w:rsidRDefault="001D395D"/>
        </w:tc>
        <w:tc>
          <w:tcPr>
            <w:tcW w:w="960" w:type="dxa"/>
            <w:vMerge/>
          </w:tcPr>
          <w:p w14:paraId="700301EB" w14:textId="77777777" w:rsidR="001D395D" w:rsidRDefault="001D395D"/>
        </w:tc>
        <w:tc>
          <w:tcPr>
            <w:tcW w:w="745" w:type="dxa"/>
          </w:tcPr>
          <w:p w14:paraId="3E6D91BA" w14:textId="77777777" w:rsidR="001D395D" w:rsidRDefault="00CC5FF8">
            <w:r>
              <w:rPr>
                <w:rFonts w:hint="eastAsia"/>
              </w:rPr>
              <w:t>运行证据</w:t>
            </w:r>
          </w:p>
        </w:tc>
        <w:tc>
          <w:tcPr>
            <w:tcW w:w="9259" w:type="dxa"/>
          </w:tcPr>
          <w:p w14:paraId="0C7C6211" w14:textId="77777777" w:rsidR="001D395D" w:rsidRDefault="00CC5FF8">
            <w:r>
              <w:rPr>
                <w:rFonts w:hint="eastAsia"/>
                <w:color w:val="000000"/>
                <w:szCs w:val="21"/>
              </w:rPr>
              <w:t xml:space="preserve"> </w:t>
            </w:r>
            <w:r>
              <w:rPr>
                <w:rFonts w:hint="eastAsia"/>
              </w:rPr>
              <w:t>组织对相关管理体系进行变更时，变更应按所策划的方式实施；审核周期内的重大变更有：</w:t>
            </w:r>
          </w:p>
          <w:p w14:paraId="1ACAE352" w14:textId="77777777" w:rsidR="001D395D" w:rsidRDefault="00CC5FF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47F7CA7" w14:textId="77777777" w:rsidR="001D395D" w:rsidRDefault="00CC5FF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tbl>
            <w:tblPr>
              <w:tblStyle w:val="a9"/>
              <w:tblW w:w="9043" w:type="dxa"/>
              <w:tblLayout w:type="fixed"/>
              <w:tblLook w:val="04A0" w:firstRow="1" w:lastRow="0" w:firstColumn="1" w:lastColumn="0" w:noHBand="0" w:noVBand="1"/>
            </w:tblPr>
            <w:tblGrid>
              <w:gridCol w:w="2396"/>
              <w:gridCol w:w="3632"/>
              <w:gridCol w:w="3015"/>
            </w:tblGrid>
            <w:tr w:rsidR="001D395D" w14:paraId="5194A352" w14:textId="77777777">
              <w:tc>
                <w:tcPr>
                  <w:tcW w:w="2396" w:type="dxa"/>
                </w:tcPr>
                <w:p w14:paraId="59DE17E4" w14:textId="77777777" w:rsidR="001D395D" w:rsidRDefault="00CC5FF8">
                  <w:r>
                    <w:rPr>
                      <w:rFonts w:hint="eastAsia"/>
                    </w:rPr>
                    <w:t>体系变更的内容说明</w:t>
                  </w:r>
                </w:p>
              </w:tc>
              <w:tc>
                <w:tcPr>
                  <w:tcW w:w="3632" w:type="dxa"/>
                </w:tcPr>
                <w:p w14:paraId="38475E2B" w14:textId="77777777" w:rsidR="001D395D" w:rsidRDefault="00CC5FF8">
                  <w:pPr>
                    <w:rPr>
                      <w:highlight w:val="cyan"/>
                    </w:rPr>
                  </w:pPr>
                  <w:r>
                    <w:rPr>
                      <w:rFonts w:hint="eastAsia"/>
                    </w:rPr>
                    <w:t>无</w:t>
                  </w:r>
                </w:p>
              </w:tc>
              <w:tc>
                <w:tcPr>
                  <w:tcW w:w="3015" w:type="dxa"/>
                </w:tcPr>
                <w:p w14:paraId="24F47762" w14:textId="77777777" w:rsidR="001D395D" w:rsidRDefault="001D395D"/>
              </w:tc>
            </w:tr>
            <w:tr w:rsidR="001D395D" w14:paraId="02BE4CDC" w14:textId="77777777">
              <w:tc>
                <w:tcPr>
                  <w:tcW w:w="2396" w:type="dxa"/>
                </w:tcPr>
                <w:p w14:paraId="4E4A6DE2" w14:textId="77777777" w:rsidR="001D395D" w:rsidRDefault="00CC5FF8">
                  <w:r>
                    <w:rPr>
                      <w:rFonts w:hint="eastAsia"/>
                    </w:rPr>
                    <w:t>评价内容</w:t>
                  </w:r>
                </w:p>
              </w:tc>
              <w:tc>
                <w:tcPr>
                  <w:tcW w:w="3632" w:type="dxa"/>
                </w:tcPr>
                <w:p w14:paraId="186662ED" w14:textId="77777777" w:rsidR="001D395D" w:rsidRDefault="00CC5FF8">
                  <w:r>
                    <w:rPr>
                      <w:rFonts w:hint="eastAsia"/>
                    </w:rPr>
                    <w:t>评价具体描述</w:t>
                  </w:r>
                </w:p>
              </w:tc>
              <w:tc>
                <w:tcPr>
                  <w:tcW w:w="3015" w:type="dxa"/>
                </w:tcPr>
                <w:p w14:paraId="2AEDE030" w14:textId="77777777" w:rsidR="001D395D" w:rsidRDefault="00CC5FF8">
                  <w:r>
                    <w:rPr>
                      <w:rFonts w:hint="eastAsia"/>
                    </w:rPr>
                    <w:t>评价结论</w:t>
                  </w:r>
                </w:p>
              </w:tc>
            </w:tr>
            <w:tr w:rsidR="001D395D" w14:paraId="2FB05D26" w14:textId="77777777">
              <w:tc>
                <w:tcPr>
                  <w:tcW w:w="2396" w:type="dxa"/>
                </w:tcPr>
                <w:p w14:paraId="599748F8" w14:textId="77777777" w:rsidR="001D395D" w:rsidRDefault="00CC5FF8">
                  <w:r>
                    <w:rPr>
                      <w:rFonts w:hint="eastAsia"/>
                    </w:rPr>
                    <w:t>变更目的</w:t>
                  </w:r>
                </w:p>
              </w:tc>
              <w:tc>
                <w:tcPr>
                  <w:tcW w:w="3632" w:type="dxa"/>
                </w:tcPr>
                <w:p w14:paraId="1BD74304" w14:textId="77777777" w:rsidR="001D395D" w:rsidRDefault="001D395D"/>
              </w:tc>
              <w:tc>
                <w:tcPr>
                  <w:tcW w:w="3015" w:type="dxa"/>
                </w:tcPr>
                <w:p w14:paraId="2C32B0A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664CEE6F" w14:textId="77777777">
              <w:tc>
                <w:tcPr>
                  <w:tcW w:w="2396" w:type="dxa"/>
                </w:tcPr>
                <w:p w14:paraId="1BF24A28" w14:textId="77777777" w:rsidR="001D395D" w:rsidRDefault="00CC5FF8">
                  <w:r>
                    <w:rPr>
                      <w:rFonts w:hint="eastAsia"/>
                    </w:rPr>
                    <w:t>其潜在后果</w:t>
                  </w:r>
                </w:p>
              </w:tc>
              <w:tc>
                <w:tcPr>
                  <w:tcW w:w="3632" w:type="dxa"/>
                </w:tcPr>
                <w:p w14:paraId="3913A1B8" w14:textId="77777777" w:rsidR="001D395D" w:rsidRDefault="001D395D"/>
              </w:tc>
              <w:tc>
                <w:tcPr>
                  <w:tcW w:w="3015" w:type="dxa"/>
                </w:tcPr>
                <w:p w14:paraId="412FEA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1FDD78B5" w14:textId="77777777">
              <w:tc>
                <w:tcPr>
                  <w:tcW w:w="2396" w:type="dxa"/>
                </w:tcPr>
                <w:p w14:paraId="306404BF" w14:textId="77777777" w:rsidR="001D395D" w:rsidRDefault="00CC5FF8">
                  <w:r>
                    <w:rPr>
                      <w:rFonts w:hint="eastAsia"/>
                    </w:rPr>
                    <w:t>质量管理体系的完整性</w:t>
                  </w:r>
                </w:p>
              </w:tc>
              <w:tc>
                <w:tcPr>
                  <w:tcW w:w="3632" w:type="dxa"/>
                </w:tcPr>
                <w:p w14:paraId="0816E6DC" w14:textId="77777777" w:rsidR="001D395D" w:rsidRDefault="001D395D"/>
              </w:tc>
              <w:tc>
                <w:tcPr>
                  <w:tcW w:w="3015" w:type="dxa"/>
                </w:tcPr>
                <w:p w14:paraId="71A346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300D85DB" w14:textId="77777777">
              <w:tc>
                <w:tcPr>
                  <w:tcW w:w="2396" w:type="dxa"/>
                </w:tcPr>
                <w:p w14:paraId="0E6C8C80" w14:textId="77777777" w:rsidR="001D395D" w:rsidRDefault="00CC5FF8">
                  <w:r>
                    <w:rPr>
                      <w:rFonts w:hint="eastAsia"/>
                    </w:rPr>
                    <w:t>资源的可获得性</w:t>
                  </w:r>
                </w:p>
              </w:tc>
              <w:tc>
                <w:tcPr>
                  <w:tcW w:w="3632" w:type="dxa"/>
                </w:tcPr>
                <w:p w14:paraId="7556CEAF" w14:textId="77777777" w:rsidR="001D395D" w:rsidRDefault="001D395D"/>
              </w:tc>
              <w:tc>
                <w:tcPr>
                  <w:tcW w:w="3015" w:type="dxa"/>
                </w:tcPr>
                <w:p w14:paraId="1E43F4A8"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443CEF79" w14:textId="77777777">
              <w:tc>
                <w:tcPr>
                  <w:tcW w:w="2396" w:type="dxa"/>
                </w:tcPr>
                <w:p w14:paraId="11D4FE93" w14:textId="77777777" w:rsidR="001D395D" w:rsidRDefault="00CC5FF8">
                  <w:r>
                    <w:rPr>
                      <w:rFonts w:hint="eastAsia"/>
                    </w:rPr>
                    <w:t>职责和权限的分配或再分配</w:t>
                  </w:r>
                </w:p>
              </w:tc>
              <w:tc>
                <w:tcPr>
                  <w:tcW w:w="3632" w:type="dxa"/>
                </w:tcPr>
                <w:p w14:paraId="333702FA" w14:textId="77777777" w:rsidR="001D395D" w:rsidRDefault="001D395D"/>
              </w:tc>
              <w:tc>
                <w:tcPr>
                  <w:tcW w:w="3015" w:type="dxa"/>
                </w:tcPr>
                <w:p w14:paraId="607A05CA"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70BBCDAB" w14:textId="77777777" w:rsidR="001D395D" w:rsidRDefault="001D395D"/>
        </w:tc>
        <w:tc>
          <w:tcPr>
            <w:tcW w:w="1585" w:type="dxa"/>
            <w:vMerge/>
          </w:tcPr>
          <w:p w14:paraId="6FCE1BB8" w14:textId="77777777" w:rsidR="001D395D" w:rsidRDefault="001D395D"/>
        </w:tc>
      </w:tr>
      <w:tr w:rsidR="001D395D" w14:paraId="13811C24" w14:textId="77777777">
        <w:trPr>
          <w:trHeight w:val="443"/>
        </w:trPr>
        <w:tc>
          <w:tcPr>
            <w:tcW w:w="2160" w:type="dxa"/>
            <w:vMerge w:val="restart"/>
          </w:tcPr>
          <w:p w14:paraId="1415D27E" w14:textId="77777777" w:rsidR="001D395D" w:rsidRDefault="00CC5FF8">
            <w:r>
              <w:rPr>
                <w:rFonts w:hint="eastAsia"/>
              </w:rPr>
              <w:t>资源（总则）</w:t>
            </w:r>
          </w:p>
        </w:tc>
        <w:tc>
          <w:tcPr>
            <w:tcW w:w="960" w:type="dxa"/>
            <w:vMerge w:val="restart"/>
          </w:tcPr>
          <w:p w14:paraId="2438E279" w14:textId="77777777" w:rsidR="001D395D" w:rsidRDefault="00CC5FF8">
            <w:pPr>
              <w:rPr>
                <w:color w:val="000000"/>
                <w:szCs w:val="21"/>
              </w:rPr>
            </w:pPr>
            <w:r>
              <w:rPr>
                <w:rFonts w:hint="eastAsia"/>
                <w:color w:val="000000"/>
                <w:szCs w:val="21"/>
              </w:rPr>
              <w:t>Q7.1 </w:t>
            </w:r>
          </w:p>
          <w:p w14:paraId="3555065D" w14:textId="77777777" w:rsidR="00155359" w:rsidRDefault="00155359">
            <w:r>
              <w:rPr>
                <w:color w:val="000000"/>
                <w:szCs w:val="21"/>
              </w:rPr>
              <w:t>F6.1</w:t>
            </w:r>
          </w:p>
        </w:tc>
        <w:tc>
          <w:tcPr>
            <w:tcW w:w="745" w:type="dxa"/>
          </w:tcPr>
          <w:p w14:paraId="19E1DF6D" w14:textId="77777777" w:rsidR="001D395D" w:rsidRDefault="00CC5FF8">
            <w:r>
              <w:rPr>
                <w:rFonts w:hint="eastAsia"/>
              </w:rPr>
              <w:t>文件名称</w:t>
            </w:r>
          </w:p>
        </w:tc>
        <w:tc>
          <w:tcPr>
            <w:tcW w:w="9259" w:type="dxa"/>
          </w:tcPr>
          <w:p w14:paraId="09451093"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39997ED1" w14:textId="77777777" w:rsidR="001D395D" w:rsidRDefault="00CC5FF8">
            <w:r>
              <w:sym w:font="Wingdings" w:char="00FE"/>
            </w:r>
            <w:r>
              <w:rPr>
                <w:rFonts w:hint="eastAsia"/>
              </w:rPr>
              <w:t>符合</w:t>
            </w:r>
          </w:p>
          <w:p w14:paraId="50A2E03B" w14:textId="77777777" w:rsidR="001D395D" w:rsidRDefault="00CC5FF8">
            <w:r>
              <w:sym w:font="Wingdings" w:char="00A8"/>
            </w:r>
            <w:r>
              <w:rPr>
                <w:rFonts w:hint="eastAsia"/>
              </w:rPr>
              <w:t>不符合</w:t>
            </w:r>
          </w:p>
        </w:tc>
      </w:tr>
      <w:tr w:rsidR="001D395D" w14:paraId="30911101" w14:textId="77777777">
        <w:trPr>
          <w:trHeight w:val="822"/>
        </w:trPr>
        <w:tc>
          <w:tcPr>
            <w:tcW w:w="2160" w:type="dxa"/>
            <w:vMerge/>
          </w:tcPr>
          <w:p w14:paraId="5B214959" w14:textId="77777777" w:rsidR="001D395D" w:rsidRDefault="001D395D"/>
        </w:tc>
        <w:tc>
          <w:tcPr>
            <w:tcW w:w="960" w:type="dxa"/>
            <w:vMerge/>
          </w:tcPr>
          <w:p w14:paraId="2707C4FC" w14:textId="77777777" w:rsidR="001D395D" w:rsidRDefault="001D395D"/>
        </w:tc>
        <w:tc>
          <w:tcPr>
            <w:tcW w:w="745" w:type="dxa"/>
          </w:tcPr>
          <w:p w14:paraId="701CAF5E" w14:textId="77777777" w:rsidR="001D395D" w:rsidRDefault="00CC5FF8">
            <w:r>
              <w:rPr>
                <w:rFonts w:hint="eastAsia"/>
              </w:rPr>
              <w:t>运行证据</w:t>
            </w:r>
          </w:p>
        </w:tc>
        <w:tc>
          <w:tcPr>
            <w:tcW w:w="9259" w:type="dxa"/>
          </w:tcPr>
          <w:p w14:paraId="17808F5A" w14:textId="77777777" w:rsidR="001D395D" w:rsidRDefault="00CC5FF8">
            <w:pPr>
              <w:rPr>
                <w:color w:val="000000"/>
                <w:szCs w:val="21"/>
              </w:rPr>
            </w:pPr>
            <w:r>
              <w:rPr>
                <w:rFonts w:hint="eastAsia"/>
                <w:color w:val="000000"/>
                <w:szCs w:val="21"/>
              </w:rPr>
              <w:t>和最高管理层确定并提供所需的资源，以建立、实施、保持和持续改进质量管理</w:t>
            </w:r>
            <w:r w:rsidR="00BE77F9">
              <w:rPr>
                <w:rFonts w:hint="eastAsia"/>
                <w:color w:val="000000"/>
                <w:szCs w:val="21"/>
              </w:rPr>
              <w:t>和</w:t>
            </w:r>
            <w:r w:rsidR="00BE77F9">
              <w:rPr>
                <w:color w:val="000000"/>
                <w:szCs w:val="21"/>
              </w:rPr>
              <w:t>食品安全管理</w:t>
            </w:r>
            <w:r>
              <w:rPr>
                <w:rFonts w:hint="eastAsia"/>
                <w:color w:val="000000"/>
                <w:szCs w:val="21"/>
              </w:rPr>
              <w:t>体系。</w:t>
            </w:r>
            <w:r>
              <w:rPr>
                <w:rFonts w:hint="eastAsia"/>
                <w:color w:val="000000"/>
                <w:szCs w:val="21"/>
              </w:rPr>
              <w:t xml:space="preserve"> </w:t>
            </w:r>
          </w:p>
          <w:p w14:paraId="3A08403E" w14:textId="77777777" w:rsidR="001D395D" w:rsidRPr="0069235F" w:rsidRDefault="00CC5FF8">
            <w:pPr>
              <w:numPr>
                <w:ilvl w:val="0"/>
                <w:numId w:val="1"/>
              </w:numPr>
              <w:rPr>
                <w:szCs w:val="21"/>
              </w:rPr>
            </w:pPr>
            <w:r w:rsidRPr="0069235F">
              <w:rPr>
                <w:rFonts w:hint="eastAsia"/>
                <w:szCs w:val="21"/>
              </w:rPr>
              <w:t>现有内部资源的能力；</w:t>
            </w:r>
          </w:p>
          <w:p w14:paraId="69956E7A" w14:textId="77777777" w:rsidR="001D395D" w:rsidRPr="0069235F" w:rsidRDefault="00CC5FF8">
            <w:r w:rsidRPr="0069235F">
              <w:rPr>
                <w:rFonts w:hint="eastAsia"/>
              </w:rPr>
              <w:t>建筑面积</w:t>
            </w:r>
            <w:r w:rsidR="00FA2DCC" w:rsidRPr="0069235F">
              <w:rPr>
                <w:rFonts w:hint="eastAsia"/>
                <w:u w:val="single"/>
              </w:rPr>
              <w:t xml:space="preserve">  </w:t>
            </w:r>
            <w:r w:rsidR="00DD03B4" w:rsidRPr="0069235F">
              <w:rPr>
                <w:u w:val="single"/>
              </w:rPr>
              <w:t>9000</w:t>
            </w:r>
            <w:r w:rsidR="00FA2DCC" w:rsidRPr="0069235F">
              <w:rPr>
                <w:rFonts w:hint="eastAsia"/>
                <w:u w:val="single"/>
              </w:rPr>
              <w:t xml:space="preserve">  </w:t>
            </w:r>
            <w:r w:rsidRPr="0069235F">
              <w:rPr>
                <w:rFonts w:hint="eastAsia"/>
                <w:u w:val="single"/>
              </w:rPr>
              <w:t xml:space="preserve">  </w:t>
            </w:r>
            <w:r w:rsidRPr="0069235F">
              <w:rPr>
                <w:rFonts w:hint="eastAsia"/>
              </w:rPr>
              <w:t>平方米；生产车间</w:t>
            </w:r>
            <w:r w:rsidRPr="0069235F">
              <w:rPr>
                <w:rFonts w:hint="eastAsia"/>
                <w:u w:val="single"/>
              </w:rPr>
              <w:t xml:space="preserve"> </w:t>
            </w:r>
            <w:r w:rsidR="00B27F1F" w:rsidRPr="0069235F">
              <w:rPr>
                <w:u w:val="single"/>
              </w:rPr>
              <w:t>4</w:t>
            </w:r>
            <w:r w:rsidRPr="0069235F">
              <w:rPr>
                <w:rFonts w:hint="eastAsia"/>
                <w:u w:val="single"/>
              </w:rPr>
              <w:t xml:space="preserve"> </w:t>
            </w:r>
            <w:r w:rsidRPr="0069235F">
              <w:rPr>
                <w:rFonts w:hint="eastAsia"/>
              </w:rPr>
              <w:t>个；</w:t>
            </w:r>
            <w:r w:rsidR="008B040A" w:rsidRPr="0069235F">
              <w:rPr>
                <w:rFonts w:hint="eastAsia"/>
              </w:rPr>
              <w:t>冷</w:t>
            </w:r>
            <w:r w:rsidR="008B040A" w:rsidRPr="0069235F">
              <w:t>冻</w:t>
            </w:r>
            <w:r w:rsidRPr="0069235F">
              <w:rPr>
                <w:rFonts w:hint="eastAsia"/>
              </w:rPr>
              <w:t>库房</w:t>
            </w:r>
            <w:r w:rsidRPr="0069235F">
              <w:rPr>
                <w:rFonts w:hint="eastAsia"/>
                <w:u w:val="single"/>
              </w:rPr>
              <w:t xml:space="preserve">  </w:t>
            </w:r>
            <w:r w:rsidR="00B27F1F" w:rsidRPr="0069235F">
              <w:rPr>
                <w:u w:val="single"/>
              </w:rPr>
              <w:t>4</w:t>
            </w:r>
            <w:r w:rsidRPr="0069235F">
              <w:rPr>
                <w:rFonts w:hint="eastAsia"/>
                <w:u w:val="single"/>
              </w:rPr>
              <w:t xml:space="preserve">  </w:t>
            </w:r>
            <w:r w:rsidRPr="0069235F">
              <w:rPr>
                <w:rFonts w:hint="eastAsia"/>
              </w:rPr>
              <w:t>个</w:t>
            </w:r>
            <w:r w:rsidR="00356352" w:rsidRPr="0069235F">
              <w:rPr>
                <w:rFonts w:hint="eastAsia"/>
              </w:rPr>
              <w:t>及</w:t>
            </w:r>
            <w:r w:rsidR="008B040A" w:rsidRPr="0069235F">
              <w:rPr>
                <w:rFonts w:hint="eastAsia"/>
              </w:rPr>
              <w:t xml:space="preserve"> </w:t>
            </w:r>
            <w:r w:rsidR="00AC3DE3" w:rsidRPr="0069235F">
              <w:rPr>
                <w:rFonts w:hint="eastAsia"/>
                <w:u w:val="single"/>
              </w:rPr>
              <w:t xml:space="preserve"> 3</w:t>
            </w:r>
            <w:r w:rsidR="00AC3DE3" w:rsidRPr="0069235F">
              <w:rPr>
                <w:rFonts w:hint="eastAsia"/>
              </w:rPr>
              <w:t>个</w:t>
            </w:r>
            <w:r w:rsidR="00AC3DE3" w:rsidRPr="0069235F">
              <w:t>原料仓</w:t>
            </w:r>
            <w:r w:rsidR="00AC3DE3" w:rsidRPr="0069235F">
              <w:rPr>
                <w:rFonts w:hint="eastAsia"/>
              </w:rPr>
              <w:t xml:space="preserve"> </w:t>
            </w:r>
            <w:r w:rsidRPr="0069235F">
              <w:rPr>
                <w:rFonts w:hint="eastAsia"/>
              </w:rPr>
              <w:t>；实验室</w:t>
            </w:r>
            <w:r w:rsidRPr="0069235F">
              <w:rPr>
                <w:rFonts w:hint="eastAsia"/>
                <w:u w:val="single"/>
              </w:rPr>
              <w:t xml:space="preserve"> 1  </w:t>
            </w:r>
            <w:r w:rsidRPr="0069235F">
              <w:rPr>
                <w:rFonts w:hint="eastAsia"/>
              </w:rPr>
              <w:t>个；</w:t>
            </w:r>
          </w:p>
          <w:p w14:paraId="24BC2400" w14:textId="77777777" w:rsidR="001D395D" w:rsidRPr="0069235F" w:rsidRDefault="00CC5FF8">
            <w:pPr>
              <w:rPr>
                <w:u w:val="single"/>
              </w:rPr>
            </w:pPr>
            <w:r w:rsidRPr="0069235F">
              <w:rPr>
                <w:rFonts w:hint="eastAsia"/>
              </w:rPr>
              <w:t>主要生产设备有：</w:t>
            </w:r>
            <w:r w:rsidRPr="0069235F">
              <w:rPr>
                <w:rFonts w:hint="eastAsia"/>
                <w:u w:val="single"/>
              </w:rPr>
              <w:t xml:space="preserve">  </w:t>
            </w:r>
            <w:r w:rsidR="002A2FFA" w:rsidRPr="0069235F">
              <w:rPr>
                <w:rFonts w:hint="eastAsia"/>
                <w:u w:val="single"/>
              </w:rPr>
              <w:t>冰淇</w:t>
            </w:r>
            <w:r w:rsidR="002A2FFA" w:rsidRPr="0069235F">
              <w:rPr>
                <w:u w:val="single"/>
              </w:rPr>
              <w:t>淋多功能</w:t>
            </w:r>
            <w:r w:rsidR="002A2FFA" w:rsidRPr="0069235F">
              <w:rPr>
                <w:rFonts w:hint="eastAsia"/>
                <w:u w:val="single"/>
              </w:rPr>
              <w:t>灌装</w:t>
            </w:r>
            <w:r w:rsidR="002A2FFA" w:rsidRPr="0069235F">
              <w:rPr>
                <w:u w:val="single"/>
              </w:rPr>
              <w:t>机、</w:t>
            </w:r>
            <w:r w:rsidRPr="0069235F">
              <w:rPr>
                <w:rFonts w:hint="eastAsia"/>
                <w:u w:val="single"/>
              </w:rPr>
              <w:t xml:space="preserve"> </w:t>
            </w:r>
            <w:r w:rsidR="0047564E" w:rsidRPr="0069235F">
              <w:rPr>
                <w:rFonts w:hint="eastAsia"/>
                <w:u w:val="single"/>
              </w:rPr>
              <w:t>花式</w:t>
            </w:r>
            <w:r w:rsidR="0047564E" w:rsidRPr="0069235F">
              <w:rPr>
                <w:u w:val="single"/>
              </w:rPr>
              <w:t>雪糕生产线</w:t>
            </w:r>
            <w:r w:rsidR="003C081D" w:rsidRPr="0069235F">
              <w:rPr>
                <w:rFonts w:hint="eastAsia"/>
                <w:u w:val="single"/>
              </w:rPr>
              <w:t>、</w:t>
            </w:r>
            <w:r w:rsidR="003C081D" w:rsidRPr="0069235F">
              <w:rPr>
                <w:u w:val="single"/>
              </w:rPr>
              <w:t>速冻机</w:t>
            </w:r>
            <w:r w:rsidRPr="0069235F">
              <w:rPr>
                <w:rFonts w:hint="eastAsia"/>
                <w:u w:val="single"/>
              </w:rPr>
              <w:t xml:space="preserve"> </w:t>
            </w:r>
            <w:r w:rsidRPr="0069235F">
              <w:rPr>
                <w:rFonts w:hint="eastAsia"/>
                <w:u w:val="single"/>
              </w:rPr>
              <w:t>（列举</w:t>
            </w:r>
            <w:r w:rsidRPr="0069235F">
              <w:rPr>
                <w:rFonts w:hint="eastAsia"/>
                <w:u w:val="single"/>
              </w:rPr>
              <w:t>2~4</w:t>
            </w:r>
            <w:r w:rsidRPr="0069235F">
              <w:rPr>
                <w:rFonts w:hint="eastAsia"/>
                <w:u w:val="single"/>
              </w:rPr>
              <w:t>种）</w:t>
            </w:r>
          </w:p>
          <w:p w14:paraId="60BDDA22" w14:textId="11B2F029" w:rsidR="001D395D" w:rsidRPr="0069235F" w:rsidRDefault="00CC5FF8">
            <w:r w:rsidRPr="0069235F">
              <w:rPr>
                <w:rFonts w:hint="eastAsia"/>
              </w:rPr>
              <w:t>特种设备：</w:t>
            </w:r>
            <w:r w:rsidR="001019F4" w:rsidRPr="0069235F">
              <w:rPr>
                <w:rFonts w:hint="eastAsia"/>
              </w:rPr>
              <w:sym w:font="Wingdings" w:char="00FE"/>
            </w:r>
            <w:r w:rsidRPr="0069235F">
              <w:rPr>
                <w:rFonts w:hint="eastAsia"/>
              </w:rPr>
              <w:t>叉车</w:t>
            </w:r>
            <w:r w:rsidRPr="0069235F">
              <w:rPr>
                <w:rFonts w:hint="eastAsia"/>
              </w:rPr>
              <w:t xml:space="preserve"> </w:t>
            </w:r>
            <w:r w:rsidRPr="0069235F">
              <w:rPr>
                <w:rFonts w:hint="eastAsia"/>
              </w:rPr>
              <w:sym w:font="Wingdings" w:char="00A8"/>
            </w:r>
            <w:r w:rsidRPr="0069235F">
              <w:rPr>
                <w:rFonts w:hint="eastAsia"/>
              </w:rPr>
              <w:t>行车</w:t>
            </w:r>
            <w:r w:rsidRPr="0069235F">
              <w:rPr>
                <w:rFonts w:hint="eastAsia"/>
              </w:rPr>
              <w:t xml:space="preserve"> </w:t>
            </w:r>
            <w:r w:rsidRPr="0069235F">
              <w:rPr>
                <w:rFonts w:hint="eastAsia"/>
              </w:rPr>
              <w:sym w:font="Wingdings" w:char="00FE"/>
            </w:r>
            <w:r w:rsidRPr="0069235F">
              <w:rPr>
                <w:rFonts w:hint="eastAsia"/>
              </w:rPr>
              <w:t>锅炉</w:t>
            </w:r>
            <w:r w:rsidRPr="0069235F">
              <w:rPr>
                <w:rFonts w:hint="eastAsia"/>
              </w:rPr>
              <w:t xml:space="preserve"> </w:t>
            </w:r>
            <w:r w:rsidRPr="0069235F">
              <w:rPr>
                <w:rFonts w:hint="eastAsia"/>
              </w:rPr>
              <w:sym w:font="Wingdings" w:char="00A8"/>
            </w:r>
            <w:r w:rsidRPr="0069235F">
              <w:rPr>
                <w:rFonts w:hint="eastAsia"/>
              </w:rPr>
              <w:t>电梯</w:t>
            </w:r>
            <w:r w:rsidRPr="0069235F">
              <w:rPr>
                <w:rFonts w:hint="eastAsia"/>
              </w:rPr>
              <w:t xml:space="preserve">  </w:t>
            </w:r>
            <w:r w:rsidRPr="0069235F">
              <w:rPr>
                <w:rFonts w:hint="eastAsia"/>
              </w:rPr>
              <w:sym w:font="Wingdings" w:char="00FE"/>
            </w:r>
            <w:r w:rsidRPr="0069235F">
              <w:rPr>
                <w:rFonts w:hint="eastAsia"/>
              </w:rPr>
              <w:t>压力容器</w:t>
            </w:r>
            <w:r w:rsidRPr="0069235F">
              <w:rPr>
                <w:rFonts w:hint="eastAsia"/>
              </w:rPr>
              <w:t xml:space="preserve">  </w:t>
            </w:r>
            <w:r w:rsidRPr="0069235F">
              <w:rPr>
                <w:rFonts w:hint="eastAsia"/>
              </w:rPr>
              <w:sym w:font="Wingdings" w:char="00FE"/>
            </w:r>
            <w:r w:rsidRPr="0069235F">
              <w:rPr>
                <w:rFonts w:hint="eastAsia"/>
              </w:rPr>
              <w:t>压力管道</w:t>
            </w:r>
            <w:r w:rsidRPr="0069235F">
              <w:rPr>
                <w:rFonts w:hint="eastAsia"/>
              </w:rPr>
              <w:t xml:space="preserve">  </w:t>
            </w:r>
            <w:r w:rsidRPr="0069235F">
              <w:rPr>
                <w:rFonts w:hint="eastAsia"/>
              </w:rPr>
              <w:sym w:font="Wingdings" w:char="00A8"/>
            </w:r>
            <w:r w:rsidRPr="0069235F">
              <w:rPr>
                <w:rFonts w:hint="eastAsia"/>
              </w:rPr>
              <w:t>不适用</w:t>
            </w:r>
            <w:r w:rsidRPr="0069235F">
              <w:rPr>
                <w:rFonts w:hint="eastAsia"/>
              </w:rPr>
              <w:t xml:space="preserve">  </w:t>
            </w:r>
          </w:p>
          <w:p w14:paraId="6E6624CA" w14:textId="77777777" w:rsidR="001D395D" w:rsidRPr="0069235F" w:rsidRDefault="00CC5FF8">
            <w:pPr>
              <w:rPr>
                <w:u w:val="single"/>
              </w:rPr>
            </w:pPr>
            <w:r w:rsidRPr="0069235F">
              <w:rPr>
                <w:rFonts w:hint="eastAsia"/>
              </w:rPr>
              <w:t>特种设备管理：</w:t>
            </w:r>
            <w:r w:rsidRPr="0069235F">
              <w:rPr>
                <w:rFonts w:hint="eastAsia"/>
              </w:rPr>
              <w:sym w:font="Wingdings" w:char="00FE"/>
            </w:r>
            <w:r w:rsidRPr="0069235F">
              <w:rPr>
                <w:rFonts w:hint="eastAsia"/>
              </w:rPr>
              <w:t>进行了定期检验</w:t>
            </w:r>
            <w:r w:rsidRPr="0069235F">
              <w:rPr>
                <w:rFonts w:hint="eastAsia"/>
              </w:rPr>
              <w:t xml:space="preserve">  </w:t>
            </w:r>
            <w:r w:rsidRPr="0069235F">
              <w:rPr>
                <w:rFonts w:hint="eastAsia"/>
              </w:rPr>
              <w:sym w:font="Wingdings" w:char="00A8"/>
            </w:r>
            <w:r w:rsidRPr="0069235F">
              <w:rPr>
                <w:rFonts w:hint="eastAsia"/>
              </w:rPr>
              <w:t>未进行定期检验的有：</w:t>
            </w:r>
            <w:r w:rsidRPr="0069235F">
              <w:rPr>
                <w:rFonts w:hint="eastAsia"/>
              </w:rPr>
              <w:t xml:space="preserve"> </w:t>
            </w:r>
            <w:r w:rsidRPr="0069235F">
              <w:rPr>
                <w:rFonts w:hint="eastAsia"/>
                <w:u w:val="single"/>
              </w:rPr>
              <w:t xml:space="preserve">            </w:t>
            </w:r>
          </w:p>
          <w:p w14:paraId="5F9E3C70" w14:textId="77777777" w:rsidR="001D395D" w:rsidRPr="00D56D6C" w:rsidRDefault="001D395D">
            <w:pPr>
              <w:rPr>
                <w:color w:val="FF0000"/>
                <w:szCs w:val="21"/>
              </w:rPr>
            </w:pPr>
          </w:p>
          <w:p w14:paraId="5481739F" w14:textId="77777777" w:rsidR="001D395D" w:rsidRPr="00855A2E" w:rsidRDefault="00CC5FF8">
            <w:pPr>
              <w:rPr>
                <w:szCs w:val="21"/>
              </w:rPr>
            </w:pPr>
            <w:r w:rsidRPr="00855A2E">
              <w:rPr>
                <w:rFonts w:hint="eastAsia"/>
                <w:szCs w:val="21"/>
              </w:rPr>
              <w:t>还存在哪些局限和不足：</w:t>
            </w:r>
            <w:r w:rsidRPr="00855A2E">
              <w:rPr>
                <w:rFonts w:hint="eastAsia"/>
                <w:u w:val="single"/>
              </w:rPr>
              <w:t xml:space="preserve">  </w:t>
            </w:r>
            <w:r w:rsidRPr="00855A2E">
              <w:rPr>
                <w:rFonts w:hint="eastAsia"/>
                <w:u w:val="single"/>
              </w:rPr>
              <w:t>无</w:t>
            </w:r>
            <w:r w:rsidRPr="00855A2E">
              <w:rPr>
                <w:rFonts w:hint="eastAsia"/>
                <w:u w:val="single"/>
              </w:rPr>
              <w:t xml:space="preserve">                    </w:t>
            </w:r>
          </w:p>
          <w:p w14:paraId="053D79ED" w14:textId="77777777" w:rsidR="001D395D" w:rsidRPr="00855A2E" w:rsidRDefault="001D395D">
            <w:pPr>
              <w:rPr>
                <w:szCs w:val="21"/>
              </w:rPr>
            </w:pPr>
          </w:p>
          <w:p w14:paraId="227B2070" w14:textId="77777777" w:rsidR="001D395D" w:rsidRDefault="00CC5FF8" w:rsidP="00FE1980">
            <w:pPr>
              <w:numPr>
                <w:ilvl w:val="0"/>
                <w:numId w:val="1"/>
              </w:numPr>
            </w:pPr>
            <w:r w:rsidRPr="00855A2E">
              <w:rPr>
                <w:rFonts w:hint="eastAsia"/>
                <w:szCs w:val="21"/>
              </w:rPr>
              <w:t>需要从外部供方获得的资源：</w:t>
            </w:r>
            <w:r w:rsidRPr="00855A2E">
              <w:rPr>
                <w:rFonts w:hint="eastAsia"/>
              </w:rPr>
              <w:t xml:space="preserve"> </w:t>
            </w:r>
            <w:r w:rsidRPr="00855A2E">
              <w:rPr>
                <w:rFonts w:hint="eastAsia"/>
                <w:u w:val="single"/>
              </w:rPr>
              <w:t xml:space="preserve"> </w:t>
            </w:r>
            <w:r w:rsidR="00FE1980" w:rsidRPr="00855A2E">
              <w:rPr>
                <w:rFonts w:hint="eastAsia"/>
                <w:u w:val="single"/>
              </w:rPr>
              <w:t>运</w:t>
            </w:r>
            <w:r w:rsidR="00FE1980" w:rsidRPr="00855A2E">
              <w:rPr>
                <w:u w:val="single"/>
              </w:rPr>
              <w:t>输</w:t>
            </w:r>
            <w:r w:rsidR="00FE1980" w:rsidRPr="00855A2E">
              <w:rPr>
                <w:rFonts w:hint="eastAsia"/>
                <w:u w:val="single"/>
              </w:rPr>
              <w:t>外包</w:t>
            </w:r>
            <w:r w:rsidRPr="00855A2E">
              <w:rPr>
                <w:rFonts w:hint="eastAsia"/>
                <w:u w:val="single"/>
              </w:rPr>
              <w:t xml:space="preserve">         </w:t>
            </w:r>
            <w:r>
              <w:rPr>
                <w:rFonts w:hint="eastAsia"/>
                <w:u w:val="single"/>
              </w:rPr>
              <w:t xml:space="preserve">                                </w:t>
            </w:r>
            <w:r>
              <w:rPr>
                <w:rFonts w:hint="eastAsia"/>
              </w:rPr>
              <w:t xml:space="preserve">                            </w:t>
            </w:r>
          </w:p>
        </w:tc>
        <w:tc>
          <w:tcPr>
            <w:tcW w:w="1585" w:type="dxa"/>
            <w:vMerge/>
          </w:tcPr>
          <w:p w14:paraId="68982A06" w14:textId="77777777" w:rsidR="001D395D" w:rsidRDefault="001D395D"/>
        </w:tc>
      </w:tr>
      <w:tr w:rsidR="001D395D" w14:paraId="2A41C923" w14:textId="77777777">
        <w:trPr>
          <w:trHeight w:val="443"/>
        </w:trPr>
        <w:tc>
          <w:tcPr>
            <w:tcW w:w="2160" w:type="dxa"/>
            <w:vMerge w:val="restart"/>
          </w:tcPr>
          <w:p w14:paraId="4846319F" w14:textId="77777777" w:rsidR="001D395D" w:rsidRDefault="00CC5FF8">
            <w:r>
              <w:rPr>
                <w:rFonts w:hint="eastAsia"/>
                <w:color w:val="000000"/>
                <w:szCs w:val="21"/>
              </w:rPr>
              <w:lastRenderedPageBreak/>
              <w:t>人员</w:t>
            </w:r>
          </w:p>
        </w:tc>
        <w:tc>
          <w:tcPr>
            <w:tcW w:w="960" w:type="dxa"/>
            <w:vMerge w:val="restart"/>
          </w:tcPr>
          <w:p w14:paraId="47EA8DEF" w14:textId="77777777" w:rsidR="001D395D" w:rsidRDefault="00CC5FF8">
            <w:pPr>
              <w:rPr>
                <w:color w:val="000000"/>
                <w:szCs w:val="21"/>
              </w:rPr>
            </w:pPr>
            <w:r>
              <w:rPr>
                <w:rFonts w:hint="eastAsia"/>
                <w:color w:val="000000"/>
                <w:szCs w:val="21"/>
              </w:rPr>
              <w:t>Q7.1.2</w:t>
            </w:r>
          </w:p>
          <w:p w14:paraId="0C53D641" w14:textId="77777777" w:rsidR="00052BFF" w:rsidRDefault="00052BFF" w:rsidP="00385216">
            <w:r>
              <w:rPr>
                <w:color w:val="000000"/>
                <w:szCs w:val="21"/>
              </w:rPr>
              <w:t>F</w:t>
            </w:r>
            <w:r w:rsidR="00385216">
              <w:rPr>
                <w:color w:val="000000"/>
                <w:szCs w:val="21"/>
              </w:rPr>
              <w:t>6.2</w:t>
            </w:r>
          </w:p>
        </w:tc>
        <w:tc>
          <w:tcPr>
            <w:tcW w:w="745" w:type="dxa"/>
          </w:tcPr>
          <w:p w14:paraId="074F3995" w14:textId="77777777" w:rsidR="001D395D" w:rsidRDefault="00CC5FF8">
            <w:r>
              <w:rPr>
                <w:rFonts w:hint="eastAsia"/>
              </w:rPr>
              <w:t>文件名称</w:t>
            </w:r>
          </w:p>
        </w:tc>
        <w:tc>
          <w:tcPr>
            <w:tcW w:w="9259" w:type="dxa"/>
          </w:tcPr>
          <w:p w14:paraId="0560C4ED"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6C6F699F" w14:textId="77777777" w:rsidR="001D395D" w:rsidRDefault="00CC5FF8">
            <w:r>
              <w:sym w:font="Wingdings" w:char="00FE"/>
            </w:r>
            <w:r>
              <w:rPr>
                <w:rFonts w:hint="eastAsia"/>
              </w:rPr>
              <w:t>符合</w:t>
            </w:r>
          </w:p>
          <w:p w14:paraId="0933FB71" w14:textId="77777777" w:rsidR="001D395D" w:rsidRDefault="00CC5FF8">
            <w:r>
              <w:sym w:font="Wingdings" w:char="00A8"/>
            </w:r>
            <w:r>
              <w:rPr>
                <w:rFonts w:hint="eastAsia"/>
              </w:rPr>
              <w:t>不符合</w:t>
            </w:r>
          </w:p>
        </w:tc>
      </w:tr>
      <w:tr w:rsidR="001D395D" w14:paraId="47688341" w14:textId="77777777">
        <w:trPr>
          <w:trHeight w:val="1551"/>
        </w:trPr>
        <w:tc>
          <w:tcPr>
            <w:tcW w:w="2160" w:type="dxa"/>
            <w:vMerge/>
          </w:tcPr>
          <w:p w14:paraId="38CE0833" w14:textId="77777777" w:rsidR="001D395D" w:rsidRDefault="001D395D"/>
        </w:tc>
        <w:tc>
          <w:tcPr>
            <w:tcW w:w="960" w:type="dxa"/>
            <w:vMerge/>
          </w:tcPr>
          <w:p w14:paraId="531D671D" w14:textId="77777777" w:rsidR="001D395D" w:rsidRDefault="001D395D"/>
        </w:tc>
        <w:tc>
          <w:tcPr>
            <w:tcW w:w="745" w:type="dxa"/>
          </w:tcPr>
          <w:p w14:paraId="2A09B487" w14:textId="77777777" w:rsidR="001D395D" w:rsidRDefault="00CC5FF8">
            <w:r>
              <w:rPr>
                <w:rFonts w:hint="eastAsia"/>
              </w:rPr>
              <w:t>运行证据</w:t>
            </w:r>
          </w:p>
        </w:tc>
        <w:tc>
          <w:tcPr>
            <w:tcW w:w="9259" w:type="dxa"/>
          </w:tcPr>
          <w:p w14:paraId="515F7596" w14:textId="77777777" w:rsidR="001D395D" w:rsidRDefault="00CC5FF8">
            <w:pPr>
              <w:rPr>
                <w:color w:val="000000"/>
                <w:szCs w:val="21"/>
              </w:rPr>
            </w:pPr>
            <w:r>
              <w:rPr>
                <w:rFonts w:hint="eastAsia"/>
                <w:color w:val="000000"/>
                <w:szCs w:val="21"/>
              </w:rPr>
              <w:t>和最高管理者了解了组织应确定并配备所需的人员情况。</w:t>
            </w:r>
          </w:p>
          <w:p w14:paraId="562ECD76" w14:textId="77777777" w:rsidR="001D395D" w:rsidRDefault="001D395D">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1D395D" w14:paraId="1CF1661D" w14:textId="77777777">
              <w:tc>
                <w:tcPr>
                  <w:tcW w:w="1291" w:type="dxa"/>
                </w:tcPr>
                <w:p w14:paraId="5C8D1D21" w14:textId="77777777" w:rsidR="001D395D" w:rsidRPr="00816723" w:rsidRDefault="00CC5FF8">
                  <w:pPr>
                    <w:rPr>
                      <w:szCs w:val="21"/>
                    </w:rPr>
                  </w:pPr>
                  <w:r w:rsidRPr="00816723">
                    <w:rPr>
                      <w:rFonts w:hint="eastAsia"/>
                    </w:rPr>
                    <w:t>管理人员数</w:t>
                  </w:r>
                </w:p>
              </w:tc>
              <w:tc>
                <w:tcPr>
                  <w:tcW w:w="1292" w:type="dxa"/>
                </w:tcPr>
                <w:p w14:paraId="2CA35F18" w14:textId="77777777" w:rsidR="001D395D" w:rsidRPr="00816723" w:rsidRDefault="00CC5FF8">
                  <w:pPr>
                    <w:rPr>
                      <w:szCs w:val="21"/>
                    </w:rPr>
                  </w:pPr>
                  <w:r w:rsidRPr="00816723">
                    <w:rPr>
                      <w:rFonts w:hint="eastAsia"/>
                    </w:rPr>
                    <w:t>技术人员数</w:t>
                  </w:r>
                </w:p>
              </w:tc>
              <w:tc>
                <w:tcPr>
                  <w:tcW w:w="1292" w:type="dxa"/>
                </w:tcPr>
                <w:p w14:paraId="1283E8F9" w14:textId="77777777" w:rsidR="001D395D" w:rsidRPr="00816723" w:rsidRDefault="00CC5FF8">
                  <w:pPr>
                    <w:rPr>
                      <w:szCs w:val="21"/>
                    </w:rPr>
                  </w:pPr>
                  <w:r w:rsidRPr="00816723">
                    <w:rPr>
                      <w:rFonts w:hint="eastAsia"/>
                      <w:szCs w:val="21"/>
                    </w:rPr>
                    <w:t>操作人员数</w:t>
                  </w:r>
                </w:p>
              </w:tc>
              <w:tc>
                <w:tcPr>
                  <w:tcW w:w="1292" w:type="dxa"/>
                </w:tcPr>
                <w:p w14:paraId="698D5658" w14:textId="77777777" w:rsidR="001D395D" w:rsidRPr="00816723" w:rsidRDefault="00CC5FF8">
                  <w:pPr>
                    <w:rPr>
                      <w:szCs w:val="21"/>
                    </w:rPr>
                  </w:pPr>
                  <w:r w:rsidRPr="00816723">
                    <w:rPr>
                      <w:rFonts w:hint="eastAsia"/>
                      <w:szCs w:val="21"/>
                    </w:rPr>
                    <w:t>临时工数</w:t>
                  </w:r>
                </w:p>
              </w:tc>
              <w:tc>
                <w:tcPr>
                  <w:tcW w:w="1292" w:type="dxa"/>
                </w:tcPr>
                <w:p w14:paraId="6E366F84" w14:textId="77777777" w:rsidR="001D395D" w:rsidRPr="00816723" w:rsidRDefault="00CC5FF8">
                  <w:pPr>
                    <w:rPr>
                      <w:szCs w:val="21"/>
                    </w:rPr>
                  </w:pPr>
                  <w:r w:rsidRPr="00816723">
                    <w:rPr>
                      <w:rFonts w:hint="eastAsia"/>
                      <w:szCs w:val="21"/>
                    </w:rPr>
                    <w:t>季节工数</w:t>
                  </w:r>
                </w:p>
              </w:tc>
              <w:tc>
                <w:tcPr>
                  <w:tcW w:w="1292" w:type="dxa"/>
                </w:tcPr>
                <w:p w14:paraId="39611D54" w14:textId="77777777" w:rsidR="001D395D" w:rsidRPr="00816723" w:rsidRDefault="00CC5FF8">
                  <w:pPr>
                    <w:rPr>
                      <w:szCs w:val="21"/>
                    </w:rPr>
                  </w:pPr>
                  <w:r w:rsidRPr="00816723">
                    <w:rPr>
                      <w:rFonts w:hint="eastAsia"/>
                      <w:szCs w:val="21"/>
                    </w:rPr>
                    <w:t>辅助人员数</w:t>
                  </w:r>
                </w:p>
              </w:tc>
              <w:tc>
                <w:tcPr>
                  <w:tcW w:w="1292" w:type="dxa"/>
                </w:tcPr>
                <w:p w14:paraId="5DAEFB73" w14:textId="77777777" w:rsidR="001D395D" w:rsidRPr="00816723" w:rsidRDefault="00CC5FF8">
                  <w:pPr>
                    <w:rPr>
                      <w:szCs w:val="21"/>
                    </w:rPr>
                  </w:pPr>
                  <w:r w:rsidRPr="00816723">
                    <w:rPr>
                      <w:rFonts w:hint="eastAsia"/>
                      <w:szCs w:val="21"/>
                    </w:rPr>
                    <w:t>总人数</w:t>
                  </w:r>
                </w:p>
              </w:tc>
            </w:tr>
            <w:tr w:rsidR="001D395D" w14:paraId="3ACF926D" w14:textId="77777777">
              <w:tc>
                <w:tcPr>
                  <w:tcW w:w="1291" w:type="dxa"/>
                </w:tcPr>
                <w:p w14:paraId="73E71942" w14:textId="77777777" w:rsidR="001D395D" w:rsidRPr="00816723" w:rsidRDefault="00277889">
                  <w:pPr>
                    <w:rPr>
                      <w:szCs w:val="21"/>
                    </w:rPr>
                  </w:pPr>
                  <w:r w:rsidRPr="00816723">
                    <w:rPr>
                      <w:rFonts w:hint="eastAsia"/>
                      <w:szCs w:val="21"/>
                    </w:rPr>
                    <w:t>8</w:t>
                  </w:r>
                </w:p>
              </w:tc>
              <w:tc>
                <w:tcPr>
                  <w:tcW w:w="1292" w:type="dxa"/>
                </w:tcPr>
                <w:p w14:paraId="03C0F80F" w14:textId="77777777" w:rsidR="001D395D" w:rsidRPr="00816723" w:rsidRDefault="0002733E">
                  <w:pPr>
                    <w:rPr>
                      <w:szCs w:val="21"/>
                    </w:rPr>
                  </w:pPr>
                  <w:r w:rsidRPr="00816723">
                    <w:rPr>
                      <w:rFonts w:hint="eastAsia"/>
                      <w:szCs w:val="21"/>
                    </w:rPr>
                    <w:t>3</w:t>
                  </w:r>
                </w:p>
              </w:tc>
              <w:tc>
                <w:tcPr>
                  <w:tcW w:w="1292" w:type="dxa"/>
                </w:tcPr>
                <w:p w14:paraId="1CF90D53" w14:textId="77777777" w:rsidR="001D395D" w:rsidRPr="00816723" w:rsidRDefault="0002733E">
                  <w:pPr>
                    <w:rPr>
                      <w:szCs w:val="21"/>
                    </w:rPr>
                  </w:pPr>
                  <w:r w:rsidRPr="00816723">
                    <w:rPr>
                      <w:rFonts w:hint="eastAsia"/>
                      <w:szCs w:val="21"/>
                    </w:rPr>
                    <w:t>32</w:t>
                  </w:r>
                </w:p>
              </w:tc>
              <w:tc>
                <w:tcPr>
                  <w:tcW w:w="1292" w:type="dxa"/>
                </w:tcPr>
                <w:p w14:paraId="1980F3A2" w14:textId="77777777" w:rsidR="001D395D" w:rsidRPr="00816723" w:rsidRDefault="001D395D">
                  <w:pPr>
                    <w:rPr>
                      <w:szCs w:val="21"/>
                    </w:rPr>
                  </w:pPr>
                </w:p>
              </w:tc>
              <w:tc>
                <w:tcPr>
                  <w:tcW w:w="1292" w:type="dxa"/>
                </w:tcPr>
                <w:p w14:paraId="030F5676" w14:textId="77777777" w:rsidR="001D395D" w:rsidRPr="00816723" w:rsidRDefault="001D395D">
                  <w:pPr>
                    <w:rPr>
                      <w:szCs w:val="21"/>
                    </w:rPr>
                  </w:pPr>
                </w:p>
              </w:tc>
              <w:tc>
                <w:tcPr>
                  <w:tcW w:w="1292" w:type="dxa"/>
                </w:tcPr>
                <w:p w14:paraId="7E74A0B7" w14:textId="77777777" w:rsidR="001D395D" w:rsidRPr="00816723" w:rsidRDefault="001D395D">
                  <w:pPr>
                    <w:rPr>
                      <w:szCs w:val="21"/>
                    </w:rPr>
                  </w:pPr>
                </w:p>
              </w:tc>
              <w:tc>
                <w:tcPr>
                  <w:tcW w:w="1292" w:type="dxa"/>
                </w:tcPr>
                <w:p w14:paraId="5B4680FF" w14:textId="77777777" w:rsidR="001D395D" w:rsidRPr="00816723" w:rsidRDefault="002A532B">
                  <w:pPr>
                    <w:rPr>
                      <w:szCs w:val="21"/>
                    </w:rPr>
                  </w:pPr>
                  <w:r w:rsidRPr="00816723">
                    <w:rPr>
                      <w:szCs w:val="21"/>
                    </w:rPr>
                    <w:t>4</w:t>
                  </w:r>
                  <w:r w:rsidR="00E60D59" w:rsidRPr="00816723">
                    <w:rPr>
                      <w:szCs w:val="21"/>
                    </w:rPr>
                    <w:t>3</w:t>
                  </w:r>
                </w:p>
              </w:tc>
            </w:tr>
          </w:tbl>
          <w:p w14:paraId="483126A1" w14:textId="77777777" w:rsidR="001D395D" w:rsidRDefault="001D395D"/>
        </w:tc>
        <w:tc>
          <w:tcPr>
            <w:tcW w:w="1585" w:type="dxa"/>
            <w:vMerge/>
          </w:tcPr>
          <w:p w14:paraId="20A3CFD3" w14:textId="77777777" w:rsidR="001D395D" w:rsidRDefault="001D395D"/>
        </w:tc>
      </w:tr>
      <w:tr w:rsidR="001D395D" w14:paraId="7B906508" w14:textId="77777777">
        <w:trPr>
          <w:trHeight w:val="468"/>
        </w:trPr>
        <w:tc>
          <w:tcPr>
            <w:tcW w:w="2160" w:type="dxa"/>
            <w:vMerge w:val="restart"/>
          </w:tcPr>
          <w:p w14:paraId="0F8037E6" w14:textId="77777777" w:rsidR="001D395D" w:rsidRDefault="00CC5FF8">
            <w:r>
              <w:rPr>
                <w:rFonts w:hint="eastAsia"/>
              </w:rPr>
              <w:t xml:space="preserve"> </w:t>
            </w:r>
            <w:r>
              <w:rPr>
                <w:rFonts w:hint="eastAsia"/>
              </w:rPr>
              <w:t>组织的知识</w:t>
            </w:r>
          </w:p>
        </w:tc>
        <w:tc>
          <w:tcPr>
            <w:tcW w:w="960" w:type="dxa"/>
            <w:vMerge w:val="restart"/>
          </w:tcPr>
          <w:p w14:paraId="44ED1984" w14:textId="77777777" w:rsidR="001D395D" w:rsidRDefault="00CC5FF8">
            <w:r>
              <w:rPr>
                <w:rFonts w:hint="eastAsia"/>
              </w:rPr>
              <w:t xml:space="preserve">Q7.1.6 </w:t>
            </w:r>
          </w:p>
        </w:tc>
        <w:tc>
          <w:tcPr>
            <w:tcW w:w="745" w:type="dxa"/>
          </w:tcPr>
          <w:p w14:paraId="56F8C82D" w14:textId="77777777" w:rsidR="001D395D" w:rsidRDefault="00CC5FF8">
            <w:r>
              <w:rPr>
                <w:rFonts w:hint="eastAsia"/>
              </w:rPr>
              <w:t>文件名称</w:t>
            </w:r>
          </w:p>
        </w:tc>
        <w:tc>
          <w:tcPr>
            <w:tcW w:w="9259" w:type="dxa"/>
          </w:tcPr>
          <w:p w14:paraId="21243D6B" w14:textId="77777777" w:rsidR="001D395D" w:rsidRDefault="00CC5FF8">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w:t>
            </w:r>
            <w:r>
              <w:rPr>
                <w:rFonts w:hint="eastAsia"/>
              </w:rPr>
              <w:t>7.1.6</w:t>
            </w:r>
            <w:r>
              <w:rPr>
                <w:rFonts w:hint="eastAsia"/>
              </w:rPr>
              <w:t>条款</w:t>
            </w:r>
          </w:p>
        </w:tc>
        <w:tc>
          <w:tcPr>
            <w:tcW w:w="1585" w:type="dxa"/>
            <w:vMerge w:val="restart"/>
          </w:tcPr>
          <w:p w14:paraId="0654E7E6" w14:textId="77777777" w:rsidR="001D395D" w:rsidRDefault="00CC5FF8">
            <w:r>
              <w:sym w:font="Wingdings" w:char="00FE"/>
            </w:r>
            <w:r>
              <w:rPr>
                <w:rFonts w:hint="eastAsia"/>
              </w:rPr>
              <w:t>符合</w:t>
            </w:r>
          </w:p>
          <w:p w14:paraId="0251149C" w14:textId="77777777" w:rsidR="001D395D" w:rsidRDefault="00CC5FF8">
            <w:r>
              <w:sym w:font="Wingdings" w:char="00A8"/>
            </w:r>
            <w:r>
              <w:rPr>
                <w:rFonts w:hint="eastAsia"/>
              </w:rPr>
              <w:t>不符合</w:t>
            </w:r>
          </w:p>
        </w:tc>
      </w:tr>
      <w:tr w:rsidR="001D395D" w14:paraId="53FFE424" w14:textId="77777777">
        <w:trPr>
          <w:trHeight w:val="1510"/>
        </w:trPr>
        <w:tc>
          <w:tcPr>
            <w:tcW w:w="2160" w:type="dxa"/>
            <w:vMerge/>
          </w:tcPr>
          <w:p w14:paraId="6D80E53B" w14:textId="77777777" w:rsidR="001D395D" w:rsidRDefault="001D395D"/>
        </w:tc>
        <w:tc>
          <w:tcPr>
            <w:tcW w:w="960" w:type="dxa"/>
            <w:vMerge/>
          </w:tcPr>
          <w:p w14:paraId="04E70CFC" w14:textId="77777777" w:rsidR="001D395D" w:rsidRDefault="001D395D"/>
        </w:tc>
        <w:tc>
          <w:tcPr>
            <w:tcW w:w="745" w:type="dxa"/>
          </w:tcPr>
          <w:p w14:paraId="2EE9DF76" w14:textId="77777777" w:rsidR="001D395D" w:rsidRDefault="00CC5FF8">
            <w:r>
              <w:rPr>
                <w:rFonts w:hint="eastAsia"/>
              </w:rPr>
              <w:t>运行证据</w:t>
            </w:r>
          </w:p>
        </w:tc>
        <w:tc>
          <w:tcPr>
            <w:tcW w:w="9259" w:type="dxa"/>
          </w:tcPr>
          <w:p w14:paraId="5D2E8962" w14:textId="77777777" w:rsidR="001D395D" w:rsidRDefault="00CC5FF8">
            <w:r>
              <w:rPr>
                <w:rFonts w:hint="eastAsia"/>
              </w:rPr>
              <w:t>组织应确定所需的知识控制</w:t>
            </w:r>
          </w:p>
          <w:tbl>
            <w:tblPr>
              <w:tblStyle w:val="a9"/>
              <w:tblW w:w="9043" w:type="dxa"/>
              <w:tblLayout w:type="fixed"/>
              <w:tblLook w:val="04A0" w:firstRow="1" w:lastRow="0" w:firstColumn="1" w:lastColumn="0" w:noHBand="0" w:noVBand="1"/>
            </w:tblPr>
            <w:tblGrid>
              <w:gridCol w:w="1136"/>
              <w:gridCol w:w="2480"/>
              <w:gridCol w:w="1809"/>
              <w:gridCol w:w="1809"/>
              <w:gridCol w:w="1809"/>
            </w:tblGrid>
            <w:tr w:rsidR="001D395D" w14:paraId="00677823" w14:textId="77777777">
              <w:tc>
                <w:tcPr>
                  <w:tcW w:w="1136" w:type="dxa"/>
                </w:tcPr>
                <w:p w14:paraId="5D59546F" w14:textId="77777777" w:rsidR="001D395D" w:rsidRDefault="001D395D"/>
              </w:tc>
              <w:tc>
                <w:tcPr>
                  <w:tcW w:w="2480" w:type="dxa"/>
                </w:tcPr>
                <w:p w14:paraId="47090C60" w14:textId="77777777" w:rsidR="001D395D" w:rsidRDefault="00CC5FF8">
                  <w:r>
                    <w:rPr>
                      <w:rFonts w:hint="eastAsia"/>
                    </w:rPr>
                    <w:t>具体内容</w:t>
                  </w:r>
                </w:p>
              </w:tc>
              <w:tc>
                <w:tcPr>
                  <w:tcW w:w="1809" w:type="dxa"/>
                </w:tcPr>
                <w:p w14:paraId="412CA7DA" w14:textId="77777777" w:rsidR="001D395D" w:rsidRDefault="00CC5FF8">
                  <w:r>
                    <w:rPr>
                      <w:rFonts w:hint="eastAsia"/>
                    </w:rPr>
                    <w:t>收集部门</w:t>
                  </w:r>
                </w:p>
              </w:tc>
              <w:tc>
                <w:tcPr>
                  <w:tcW w:w="1809" w:type="dxa"/>
                </w:tcPr>
                <w:p w14:paraId="69301C07" w14:textId="77777777" w:rsidR="001D395D" w:rsidRDefault="00CC5FF8">
                  <w:r>
                    <w:rPr>
                      <w:rFonts w:hint="eastAsia"/>
                    </w:rPr>
                    <w:t>共享方法</w:t>
                  </w:r>
                </w:p>
              </w:tc>
              <w:tc>
                <w:tcPr>
                  <w:tcW w:w="1809" w:type="dxa"/>
                </w:tcPr>
                <w:p w14:paraId="75B01D78" w14:textId="77777777" w:rsidR="001D395D" w:rsidRDefault="00CC5FF8">
                  <w:r>
                    <w:rPr>
                      <w:rFonts w:hint="eastAsia"/>
                    </w:rPr>
                    <w:t>更新频次</w:t>
                  </w:r>
                </w:p>
              </w:tc>
            </w:tr>
            <w:tr w:rsidR="001D395D" w14:paraId="4BAFC1B1" w14:textId="77777777">
              <w:tc>
                <w:tcPr>
                  <w:tcW w:w="1136" w:type="dxa"/>
                </w:tcPr>
                <w:p w14:paraId="1C788DCA" w14:textId="77777777" w:rsidR="001D395D" w:rsidRDefault="00CC5FF8">
                  <w:r>
                    <w:rPr>
                      <w:rFonts w:hint="eastAsia"/>
                    </w:rPr>
                    <w:t>内部知识</w:t>
                  </w:r>
                </w:p>
              </w:tc>
              <w:tc>
                <w:tcPr>
                  <w:tcW w:w="2480" w:type="dxa"/>
                </w:tcPr>
                <w:p w14:paraId="57E44544" w14:textId="77777777" w:rsidR="001D395D" w:rsidRDefault="00CC5FF8">
                  <w:r>
                    <w:rPr>
                      <w:rFonts w:hint="eastAsia"/>
                    </w:rPr>
                    <w:t>知识产权；从经验获得的知识；从失败和成功项目吸取的经验和教训；获取和分享未成文件的知识和经验；以及过程、产品和服务的改进结果</w:t>
                  </w:r>
                </w:p>
              </w:tc>
              <w:tc>
                <w:tcPr>
                  <w:tcW w:w="1809" w:type="dxa"/>
                </w:tcPr>
                <w:p w14:paraId="6B42237B" w14:textId="77777777" w:rsidR="001D395D" w:rsidRDefault="00CC5FF8">
                  <w:r>
                    <w:rPr>
                      <w:rFonts w:hint="eastAsia"/>
                    </w:rPr>
                    <w:t>办公室（专利）</w:t>
                  </w:r>
                </w:p>
              </w:tc>
              <w:tc>
                <w:tcPr>
                  <w:tcW w:w="1809" w:type="dxa"/>
                </w:tcPr>
                <w:p w14:paraId="63582775" w14:textId="77777777" w:rsidR="001D395D" w:rsidRDefault="00CC5FF8">
                  <w:r>
                    <w:rPr>
                      <w:rFonts w:hint="eastAsia"/>
                    </w:rPr>
                    <w:sym w:font="Wingdings" w:char="00FE"/>
                  </w:r>
                  <w:r>
                    <w:rPr>
                      <w:rFonts w:hint="eastAsia"/>
                    </w:rPr>
                    <w:t>交流会议</w:t>
                  </w:r>
                </w:p>
                <w:p w14:paraId="47EEA46C" w14:textId="77777777" w:rsidR="001D395D" w:rsidRDefault="00CC5FF8">
                  <w:r>
                    <w:rPr>
                      <w:rFonts w:hint="eastAsia"/>
                    </w:rPr>
                    <w:sym w:font="Wingdings" w:char="00FE"/>
                  </w:r>
                  <w:r>
                    <w:rPr>
                      <w:rFonts w:hint="eastAsia"/>
                    </w:rPr>
                    <w:t>工作总结</w:t>
                  </w:r>
                </w:p>
                <w:p w14:paraId="292692CF" w14:textId="77777777" w:rsidR="001D395D" w:rsidRDefault="00CC5FF8">
                  <w:r>
                    <w:rPr>
                      <w:rFonts w:hint="eastAsia"/>
                    </w:rPr>
                    <w:sym w:font="Wingdings" w:char="00FE"/>
                  </w:r>
                  <w:r>
                    <w:rPr>
                      <w:rFonts w:hint="eastAsia"/>
                    </w:rPr>
                    <w:t>辅导</w:t>
                  </w:r>
                </w:p>
                <w:p w14:paraId="47DAE54B" w14:textId="77777777" w:rsidR="001D395D" w:rsidRDefault="00CC5FF8">
                  <w:r>
                    <w:rPr>
                      <w:rFonts w:hint="eastAsia"/>
                    </w:rPr>
                    <w:sym w:font="Wingdings" w:char="00FE"/>
                  </w:r>
                  <w:r>
                    <w:rPr>
                      <w:rFonts w:hint="eastAsia"/>
                    </w:rPr>
                    <w:t>培训</w:t>
                  </w:r>
                </w:p>
                <w:p w14:paraId="339B3CC6" w14:textId="77777777" w:rsidR="001D395D" w:rsidRDefault="00CC5FF8">
                  <w:r>
                    <w:rPr>
                      <w:rFonts w:hint="eastAsia"/>
                    </w:rPr>
                    <w:sym w:font="Wingdings" w:char="00FE"/>
                  </w:r>
                  <w:r>
                    <w:rPr>
                      <w:rFonts w:hint="eastAsia"/>
                    </w:rPr>
                    <w:t>微信群</w:t>
                  </w:r>
                </w:p>
              </w:tc>
              <w:tc>
                <w:tcPr>
                  <w:tcW w:w="1809" w:type="dxa"/>
                </w:tcPr>
                <w:p w14:paraId="65773931" w14:textId="77777777" w:rsidR="001D395D" w:rsidRDefault="00CC5FF8">
                  <w:r>
                    <w:rPr>
                      <w:rFonts w:hint="eastAsia"/>
                    </w:rPr>
                    <w:sym w:font="Wingdings" w:char="00FE"/>
                  </w:r>
                  <w:r>
                    <w:rPr>
                      <w:rFonts w:hint="eastAsia"/>
                    </w:rPr>
                    <w:t>不定期</w:t>
                  </w:r>
                </w:p>
                <w:p w14:paraId="29D9EEA9" w14:textId="77777777" w:rsidR="001D395D" w:rsidRDefault="00CC5FF8">
                  <w:r>
                    <w:rPr>
                      <w:rFonts w:hint="eastAsia"/>
                    </w:rPr>
                    <w:sym w:font="Wingdings" w:char="00A8"/>
                  </w:r>
                  <w:r>
                    <w:rPr>
                      <w:rFonts w:hint="eastAsia"/>
                    </w:rPr>
                    <w:t>每年</w:t>
                  </w:r>
                </w:p>
                <w:p w14:paraId="28A5856A" w14:textId="77777777" w:rsidR="001D395D" w:rsidRDefault="00CC5FF8">
                  <w:r>
                    <w:rPr>
                      <w:rFonts w:hint="eastAsia"/>
                    </w:rPr>
                    <w:sym w:font="Wingdings" w:char="00FE"/>
                  </w:r>
                  <w:r>
                    <w:rPr>
                      <w:rFonts w:hint="eastAsia"/>
                    </w:rPr>
                    <w:t>每季度</w:t>
                  </w:r>
                </w:p>
                <w:p w14:paraId="70FBF9F0" w14:textId="77777777" w:rsidR="001D395D" w:rsidRDefault="00CC5FF8">
                  <w:r>
                    <w:rPr>
                      <w:rFonts w:hint="eastAsia"/>
                    </w:rPr>
                    <w:sym w:font="Wingdings" w:char="00FE"/>
                  </w:r>
                  <w:r>
                    <w:rPr>
                      <w:rFonts w:hint="eastAsia"/>
                    </w:rPr>
                    <w:t>每月</w:t>
                  </w:r>
                </w:p>
                <w:p w14:paraId="0DB06281" w14:textId="77777777" w:rsidR="001D395D" w:rsidRDefault="00CC5FF8">
                  <w:r>
                    <w:rPr>
                      <w:rFonts w:hint="eastAsia"/>
                    </w:rPr>
                    <w:sym w:font="Wingdings" w:char="00FE"/>
                  </w:r>
                  <w:r>
                    <w:rPr>
                      <w:rFonts w:hint="eastAsia"/>
                    </w:rPr>
                    <w:t>每周例会</w:t>
                  </w:r>
                </w:p>
                <w:p w14:paraId="42BF9B25" w14:textId="77777777" w:rsidR="001D395D" w:rsidRDefault="00CC5FF8">
                  <w:r>
                    <w:rPr>
                      <w:rFonts w:hint="eastAsia"/>
                    </w:rPr>
                    <w:sym w:font="Wingdings" w:char="00FE"/>
                  </w:r>
                  <w:r>
                    <w:rPr>
                      <w:rFonts w:hint="eastAsia"/>
                    </w:rPr>
                    <w:t>每天</w:t>
                  </w:r>
                </w:p>
              </w:tc>
            </w:tr>
            <w:tr w:rsidR="001D395D" w14:paraId="2C9E7E6B" w14:textId="77777777">
              <w:tc>
                <w:tcPr>
                  <w:tcW w:w="1136" w:type="dxa"/>
                </w:tcPr>
                <w:p w14:paraId="30A688AE" w14:textId="77777777" w:rsidR="001D395D" w:rsidRDefault="00CC5FF8">
                  <w:r>
                    <w:rPr>
                      <w:rFonts w:hint="eastAsia"/>
                    </w:rPr>
                    <w:t>外部知识</w:t>
                  </w:r>
                </w:p>
              </w:tc>
              <w:tc>
                <w:tcPr>
                  <w:tcW w:w="2480" w:type="dxa"/>
                </w:tcPr>
                <w:p w14:paraId="7FD64BD5" w14:textId="77777777" w:rsidR="001D395D" w:rsidRDefault="00CC5FF8">
                  <w:r>
                    <w:rPr>
                      <w:rFonts w:hint="eastAsia"/>
                    </w:rPr>
                    <w:t>标准、学术交流、专业会议、从顾客或外部供方收集的知识</w:t>
                  </w:r>
                </w:p>
              </w:tc>
              <w:tc>
                <w:tcPr>
                  <w:tcW w:w="1809" w:type="dxa"/>
                </w:tcPr>
                <w:p w14:paraId="5B28154D" w14:textId="77777777" w:rsidR="001D395D" w:rsidRDefault="00CC5FF8">
                  <w:r>
                    <w:rPr>
                      <w:rFonts w:hint="eastAsia"/>
                    </w:rPr>
                    <w:t>管</w:t>
                  </w:r>
                  <w:r w:rsidR="00AC4BF8">
                    <w:rPr>
                      <w:rFonts w:hint="eastAsia"/>
                    </w:rPr>
                    <w:t>控</w:t>
                  </w:r>
                  <w:r>
                    <w:rPr>
                      <w:rFonts w:hint="eastAsia"/>
                    </w:rPr>
                    <w:t>部</w:t>
                  </w:r>
                </w:p>
                <w:p w14:paraId="2BC60C9B" w14:textId="77777777" w:rsidR="001D395D" w:rsidRDefault="001D395D"/>
                <w:p w14:paraId="67DE63C8" w14:textId="77777777" w:rsidR="001D395D" w:rsidRDefault="00CC5FF8">
                  <w:r>
                    <w:rPr>
                      <w:rFonts w:hint="eastAsia"/>
                    </w:rPr>
                    <w:t>研发部</w:t>
                  </w:r>
                </w:p>
              </w:tc>
              <w:tc>
                <w:tcPr>
                  <w:tcW w:w="1809" w:type="dxa"/>
                </w:tcPr>
                <w:p w14:paraId="59A6E8D0" w14:textId="77777777" w:rsidR="001D395D" w:rsidRDefault="00CC5FF8">
                  <w:r>
                    <w:rPr>
                      <w:rFonts w:hint="eastAsia"/>
                    </w:rPr>
                    <w:sym w:font="Wingdings" w:char="00FE"/>
                  </w:r>
                  <w:r>
                    <w:rPr>
                      <w:rFonts w:hint="eastAsia"/>
                    </w:rPr>
                    <w:t>交流会议</w:t>
                  </w:r>
                </w:p>
                <w:p w14:paraId="733E68BF" w14:textId="77777777" w:rsidR="001D395D" w:rsidRDefault="00CC5FF8">
                  <w:r>
                    <w:rPr>
                      <w:rFonts w:hint="eastAsia"/>
                    </w:rPr>
                    <w:sym w:font="Wingdings" w:char="00FE"/>
                  </w:r>
                  <w:r>
                    <w:rPr>
                      <w:rFonts w:hint="eastAsia"/>
                    </w:rPr>
                    <w:t>工作总结</w:t>
                  </w:r>
                </w:p>
                <w:p w14:paraId="3C456AE3" w14:textId="77777777" w:rsidR="001D395D" w:rsidRDefault="00CC5FF8">
                  <w:r>
                    <w:rPr>
                      <w:rFonts w:hint="eastAsia"/>
                    </w:rPr>
                    <w:sym w:font="Wingdings" w:char="00FE"/>
                  </w:r>
                  <w:r>
                    <w:rPr>
                      <w:rFonts w:hint="eastAsia"/>
                    </w:rPr>
                    <w:t>辅导</w:t>
                  </w:r>
                </w:p>
                <w:p w14:paraId="4E2257E9" w14:textId="77777777" w:rsidR="001D395D" w:rsidRDefault="00CC5FF8">
                  <w:r>
                    <w:rPr>
                      <w:rFonts w:hint="eastAsia"/>
                    </w:rPr>
                    <w:sym w:font="Wingdings" w:char="00FE"/>
                  </w:r>
                  <w:r>
                    <w:rPr>
                      <w:rFonts w:hint="eastAsia"/>
                    </w:rPr>
                    <w:t>培训</w:t>
                  </w:r>
                </w:p>
                <w:p w14:paraId="1693707F" w14:textId="77777777" w:rsidR="001D395D" w:rsidRDefault="00CC5FF8">
                  <w:r>
                    <w:rPr>
                      <w:rFonts w:hint="eastAsia"/>
                    </w:rPr>
                    <w:sym w:font="Wingdings" w:char="00A8"/>
                  </w:r>
                </w:p>
              </w:tc>
              <w:tc>
                <w:tcPr>
                  <w:tcW w:w="1809" w:type="dxa"/>
                </w:tcPr>
                <w:p w14:paraId="314F6C5D" w14:textId="77777777" w:rsidR="001D395D" w:rsidRDefault="00CC5FF8">
                  <w:r>
                    <w:rPr>
                      <w:rFonts w:hint="eastAsia"/>
                    </w:rPr>
                    <w:sym w:font="Wingdings" w:char="00FE"/>
                  </w:r>
                  <w:r>
                    <w:rPr>
                      <w:rFonts w:hint="eastAsia"/>
                    </w:rPr>
                    <w:t>不定期</w:t>
                  </w:r>
                </w:p>
                <w:p w14:paraId="4EFCF66A" w14:textId="77777777" w:rsidR="001D395D" w:rsidRDefault="00CC5FF8">
                  <w:r>
                    <w:rPr>
                      <w:rFonts w:hint="eastAsia"/>
                    </w:rPr>
                    <w:sym w:font="Wingdings" w:char="00FE"/>
                  </w:r>
                  <w:r>
                    <w:rPr>
                      <w:rFonts w:hint="eastAsia"/>
                    </w:rPr>
                    <w:t>每年</w:t>
                  </w:r>
                </w:p>
                <w:p w14:paraId="5986170C" w14:textId="77777777" w:rsidR="001D395D" w:rsidRDefault="00CC5FF8">
                  <w:r>
                    <w:rPr>
                      <w:rFonts w:hint="eastAsia"/>
                    </w:rPr>
                    <w:sym w:font="Wingdings" w:char="00A8"/>
                  </w:r>
                  <w:r>
                    <w:rPr>
                      <w:rFonts w:hint="eastAsia"/>
                    </w:rPr>
                    <w:t>每季度</w:t>
                  </w:r>
                </w:p>
                <w:p w14:paraId="082F1FB3" w14:textId="77777777" w:rsidR="001D395D" w:rsidRDefault="00CC5FF8">
                  <w:r>
                    <w:rPr>
                      <w:rFonts w:hint="eastAsia"/>
                    </w:rPr>
                    <w:sym w:font="Wingdings" w:char="00A8"/>
                  </w:r>
                  <w:r>
                    <w:rPr>
                      <w:rFonts w:hint="eastAsia"/>
                    </w:rPr>
                    <w:t>每月</w:t>
                  </w:r>
                </w:p>
                <w:p w14:paraId="12DFBE91" w14:textId="77777777" w:rsidR="001D395D" w:rsidRDefault="00CC5FF8">
                  <w:r>
                    <w:rPr>
                      <w:rFonts w:hint="eastAsia"/>
                    </w:rPr>
                    <w:sym w:font="Wingdings" w:char="00A8"/>
                  </w:r>
                  <w:r>
                    <w:rPr>
                      <w:rFonts w:hint="eastAsia"/>
                    </w:rPr>
                    <w:t>每天</w:t>
                  </w:r>
                </w:p>
              </w:tc>
            </w:tr>
          </w:tbl>
          <w:p w14:paraId="57649C1F" w14:textId="77777777" w:rsidR="001D395D" w:rsidRDefault="001D395D"/>
        </w:tc>
        <w:tc>
          <w:tcPr>
            <w:tcW w:w="1585" w:type="dxa"/>
            <w:vMerge/>
          </w:tcPr>
          <w:p w14:paraId="49C63584" w14:textId="77777777" w:rsidR="001D395D" w:rsidRDefault="001D395D"/>
        </w:tc>
      </w:tr>
      <w:tr w:rsidR="001D395D" w14:paraId="648495AC" w14:textId="77777777">
        <w:trPr>
          <w:trHeight w:val="468"/>
        </w:trPr>
        <w:tc>
          <w:tcPr>
            <w:tcW w:w="2160" w:type="dxa"/>
            <w:vMerge w:val="restart"/>
          </w:tcPr>
          <w:p w14:paraId="1AE01518" w14:textId="77777777" w:rsidR="001D395D" w:rsidRDefault="00CC5FF8">
            <w:r>
              <w:rPr>
                <w:rFonts w:hint="eastAsia"/>
              </w:rPr>
              <w:t>意识</w:t>
            </w:r>
          </w:p>
        </w:tc>
        <w:tc>
          <w:tcPr>
            <w:tcW w:w="960" w:type="dxa"/>
            <w:vMerge w:val="restart"/>
          </w:tcPr>
          <w:p w14:paraId="2195EF4B" w14:textId="77777777" w:rsidR="001D395D" w:rsidRDefault="00CC5FF8">
            <w:r>
              <w:rPr>
                <w:rFonts w:hint="eastAsia"/>
              </w:rPr>
              <w:t xml:space="preserve">Q7.3  </w:t>
            </w:r>
          </w:p>
        </w:tc>
        <w:tc>
          <w:tcPr>
            <w:tcW w:w="745" w:type="dxa"/>
          </w:tcPr>
          <w:p w14:paraId="1009E538" w14:textId="77777777" w:rsidR="001D395D" w:rsidRDefault="00CC5FF8">
            <w:r>
              <w:rPr>
                <w:rFonts w:hint="eastAsia"/>
              </w:rPr>
              <w:t>文件名称</w:t>
            </w:r>
          </w:p>
        </w:tc>
        <w:tc>
          <w:tcPr>
            <w:tcW w:w="9259" w:type="dxa"/>
          </w:tcPr>
          <w:p w14:paraId="66AB4811" w14:textId="77777777" w:rsidR="001D395D" w:rsidRDefault="00CC5FF8">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14:paraId="53F8B341" w14:textId="77777777" w:rsidR="001D395D" w:rsidRDefault="00CC5FF8">
            <w:r>
              <w:sym w:font="Wingdings" w:char="00FE"/>
            </w:r>
            <w:r>
              <w:rPr>
                <w:rFonts w:hint="eastAsia"/>
              </w:rPr>
              <w:t>符合</w:t>
            </w:r>
          </w:p>
          <w:p w14:paraId="0701A0DB" w14:textId="77777777" w:rsidR="001D395D" w:rsidRDefault="00CC5FF8">
            <w:r>
              <w:sym w:font="Wingdings" w:char="00A8"/>
            </w:r>
            <w:r>
              <w:rPr>
                <w:rFonts w:hint="eastAsia"/>
              </w:rPr>
              <w:t>不符合</w:t>
            </w:r>
          </w:p>
        </w:tc>
      </w:tr>
      <w:tr w:rsidR="001D395D" w14:paraId="7C539CFE" w14:textId="77777777">
        <w:trPr>
          <w:trHeight w:val="90"/>
        </w:trPr>
        <w:tc>
          <w:tcPr>
            <w:tcW w:w="2160" w:type="dxa"/>
            <w:vMerge/>
          </w:tcPr>
          <w:p w14:paraId="4D6ED674" w14:textId="77777777" w:rsidR="001D395D" w:rsidRDefault="001D395D"/>
        </w:tc>
        <w:tc>
          <w:tcPr>
            <w:tcW w:w="960" w:type="dxa"/>
            <w:vMerge/>
          </w:tcPr>
          <w:p w14:paraId="3025FA5B" w14:textId="77777777" w:rsidR="001D395D" w:rsidRDefault="001D395D"/>
        </w:tc>
        <w:tc>
          <w:tcPr>
            <w:tcW w:w="745" w:type="dxa"/>
          </w:tcPr>
          <w:p w14:paraId="3C024336" w14:textId="77777777" w:rsidR="001D395D" w:rsidRDefault="00CC5FF8">
            <w:r>
              <w:rPr>
                <w:rFonts w:hint="eastAsia"/>
              </w:rPr>
              <w:t>运行证据</w:t>
            </w:r>
          </w:p>
        </w:tc>
        <w:tc>
          <w:tcPr>
            <w:tcW w:w="9259" w:type="dxa"/>
          </w:tcPr>
          <w:p w14:paraId="3DD93367" w14:textId="77777777" w:rsidR="001D395D" w:rsidRDefault="00CC5FF8">
            <w:r>
              <w:rPr>
                <w:rFonts w:hint="eastAsia"/>
              </w:rPr>
              <w:t>组织工作人员提高质量意识的方式：</w:t>
            </w:r>
            <w:r>
              <w:rPr>
                <w:rFonts w:hint="eastAsia"/>
              </w:rPr>
              <w:t xml:space="preserve"> </w:t>
            </w:r>
          </w:p>
          <w:tbl>
            <w:tblPr>
              <w:tblStyle w:val="a9"/>
              <w:tblW w:w="9043" w:type="dxa"/>
              <w:tblLayout w:type="fixed"/>
              <w:tblLook w:val="04A0" w:firstRow="1" w:lastRow="0" w:firstColumn="1" w:lastColumn="0" w:noHBand="0" w:noVBand="1"/>
            </w:tblPr>
            <w:tblGrid>
              <w:gridCol w:w="3014"/>
              <w:gridCol w:w="4061"/>
              <w:gridCol w:w="1968"/>
            </w:tblGrid>
            <w:tr w:rsidR="001D395D" w14:paraId="05732289" w14:textId="77777777">
              <w:tc>
                <w:tcPr>
                  <w:tcW w:w="3014" w:type="dxa"/>
                </w:tcPr>
                <w:p w14:paraId="5095C684" w14:textId="77777777" w:rsidR="001D395D" w:rsidRDefault="00CC5FF8">
                  <w:r>
                    <w:rPr>
                      <w:rFonts w:hint="eastAsia"/>
                    </w:rPr>
                    <w:t>需要让员工知晓的内容</w:t>
                  </w:r>
                </w:p>
              </w:tc>
              <w:tc>
                <w:tcPr>
                  <w:tcW w:w="4061" w:type="dxa"/>
                </w:tcPr>
                <w:p w14:paraId="1CED9677" w14:textId="77777777" w:rsidR="001D395D" w:rsidRDefault="00CC5FF8">
                  <w:r>
                    <w:rPr>
                      <w:rFonts w:hint="eastAsia"/>
                    </w:rPr>
                    <w:t>方式</w:t>
                  </w:r>
                </w:p>
              </w:tc>
              <w:tc>
                <w:tcPr>
                  <w:tcW w:w="1968" w:type="dxa"/>
                </w:tcPr>
                <w:p w14:paraId="61B204E8" w14:textId="77777777" w:rsidR="001D395D" w:rsidRDefault="00CC5FF8">
                  <w:r>
                    <w:rPr>
                      <w:rFonts w:hint="eastAsia"/>
                    </w:rPr>
                    <w:t>备注</w:t>
                  </w:r>
                </w:p>
              </w:tc>
            </w:tr>
            <w:tr w:rsidR="001D395D" w14:paraId="4688D0D1" w14:textId="77777777">
              <w:tc>
                <w:tcPr>
                  <w:tcW w:w="3014" w:type="dxa"/>
                </w:tcPr>
                <w:p w14:paraId="2D00849D" w14:textId="77777777" w:rsidR="001D395D" w:rsidRDefault="00CC5FF8">
                  <w:r>
                    <w:rPr>
                      <w:rFonts w:hint="eastAsia"/>
                    </w:rPr>
                    <w:t>质量方针</w:t>
                  </w:r>
                </w:p>
              </w:tc>
              <w:tc>
                <w:tcPr>
                  <w:tcW w:w="4061" w:type="dxa"/>
                </w:tcPr>
                <w:p w14:paraId="07EC4046"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w:t>
                  </w:r>
                  <w:r>
                    <w:rPr>
                      <w:rFonts w:ascii="Calibri" w:hAnsi="Calibri" w:hint="eastAsia"/>
                    </w:rPr>
                    <w:lastRenderedPageBreak/>
                    <w:t>他</w:t>
                  </w:r>
                </w:p>
              </w:tc>
              <w:tc>
                <w:tcPr>
                  <w:tcW w:w="1968" w:type="dxa"/>
                </w:tcPr>
                <w:p w14:paraId="0D6A6A9D" w14:textId="77777777" w:rsidR="001D395D" w:rsidRDefault="001D395D"/>
              </w:tc>
            </w:tr>
            <w:tr w:rsidR="001D395D" w14:paraId="57F2E7A5" w14:textId="77777777">
              <w:tc>
                <w:tcPr>
                  <w:tcW w:w="3014" w:type="dxa"/>
                </w:tcPr>
                <w:p w14:paraId="09BFBC38" w14:textId="77777777" w:rsidR="001D395D" w:rsidRDefault="00CC5FF8">
                  <w:r>
                    <w:rPr>
                      <w:rFonts w:hint="eastAsia"/>
                    </w:rPr>
                    <w:t>相关的质量目标</w:t>
                  </w:r>
                </w:p>
              </w:tc>
              <w:tc>
                <w:tcPr>
                  <w:tcW w:w="4061" w:type="dxa"/>
                </w:tcPr>
                <w:p w14:paraId="1BA45F1A"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0BE1291D" w14:textId="77777777" w:rsidR="001D395D" w:rsidRDefault="001D395D"/>
              </w:tc>
            </w:tr>
            <w:tr w:rsidR="001D395D" w14:paraId="59FA1E05" w14:textId="77777777">
              <w:tc>
                <w:tcPr>
                  <w:tcW w:w="3014" w:type="dxa"/>
                </w:tcPr>
                <w:p w14:paraId="1CAD81EE" w14:textId="77777777" w:rsidR="001D395D" w:rsidRDefault="00CC5FF8">
                  <w:r>
                    <w:rPr>
                      <w:rFonts w:hint="eastAsia"/>
                    </w:rPr>
                    <w:t>对质量管理体系有效性的贡献，包括改进绩效的益处；</w:t>
                  </w:r>
                </w:p>
              </w:tc>
              <w:tc>
                <w:tcPr>
                  <w:tcW w:w="4061" w:type="dxa"/>
                </w:tcPr>
                <w:p w14:paraId="475E4AE5"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076C1F51" w14:textId="77777777" w:rsidR="001D395D" w:rsidRDefault="001D395D"/>
              </w:tc>
            </w:tr>
            <w:tr w:rsidR="001D395D" w14:paraId="7ADDAA94" w14:textId="77777777">
              <w:tc>
                <w:tcPr>
                  <w:tcW w:w="3014" w:type="dxa"/>
                </w:tcPr>
                <w:p w14:paraId="6B5E9D79" w14:textId="77777777" w:rsidR="001D395D" w:rsidRDefault="00CC5FF8">
                  <w:r>
                    <w:rPr>
                      <w:rFonts w:hint="eastAsia"/>
                    </w:rPr>
                    <w:t>不符合质量管理体系要求的后果</w:t>
                  </w:r>
                </w:p>
              </w:tc>
              <w:tc>
                <w:tcPr>
                  <w:tcW w:w="4061" w:type="dxa"/>
                </w:tcPr>
                <w:p w14:paraId="27CC2E3C"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5F167043" w14:textId="77777777" w:rsidR="001D395D" w:rsidRDefault="001D395D"/>
              </w:tc>
            </w:tr>
          </w:tbl>
          <w:p w14:paraId="24E5F3B7" w14:textId="77777777" w:rsidR="001D395D" w:rsidRDefault="001D395D"/>
        </w:tc>
        <w:tc>
          <w:tcPr>
            <w:tcW w:w="1585" w:type="dxa"/>
            <w:vMerge/>
          </w:tcPr>
          <w:p w14:paraId="24C38860" w14:textId="77777777" w:rsidR="001D395D" w:rsidRDefault="001D395D"/>
        </w:tc>
      </w:tr>
      <w:tr w:rsidR="001019F4" w14:paraId="3786A1E1" w14:textId="77777777">
        <w:trPr>
          <w:trHeight w:val="90"/>
        </w:trPr>
        <w:tc>
          <w:tcPr>
            <w:tcW w:w="2160" w:type="dxa"/>
            <w:vMerge w:val="restart"/>
          </w:tcPr>
          <w:p w14:paraId="44C41A08" w14:textId="24A07312" w:rsidR="001019F4" w:rsidRDefault="001019F4" w:rsidP="001019F4">
            <w:r w:rsidRPr="00D975CC">
              <w:rPr>
                <w:rFonts w:hint="eastAsia"/>
              </w:rPr>
              <w:t>内部审核</w:t>
            </w:r>
          </w:p>
        </w:tc>
        <w:tc>
          <w:tcPr>
            <w:tcW w:w="960" w:type="dxa"/>
            <w:vMerge w:val="restart"/>
          </w:tcPr>
          <w:p w14:paraId="32278378" w14:textId="3A6B4FB5" w:rsidR="001019F4" w:rsidRDefault="001019F4" w:rsidP="001019F4">
            <w:r w:rsidRPr="00D975CC">
              <w:rPr>
                <w:rFonts w:hint="eastAsia"/>
              </w:rPr>
              <w:t>Q9.2</w:t>
            </w:r>
          </w:p>
        </w:tc>
        <w:tc>
          <w:tcPr>
            <w:tcW w:w="745" w:type="dxa"/>
          </w:tcPr>
          <w:p w14:paraId="30EB4EEA" w14:textId="41DDA83F" w:rsidR="001019F4" w:rsidRDefault="001019F4" w:rsidP="001019F4">
            <w:pPr>
              <w:rPr>
                <w:rFonts w:hint="eastAsia"/>
              </w:rPr>
            </w:pPr>
            <w:r w:rsidRPr="00D975CC">
              <w:rPr>
                <w:rFonts w:hint="eastAsia"/>
              </w:rPr>
              <w:t>文件名称</w:t>
            </w:r>
          </w:p>
        </w:tc>
        <w:tc>
          <w:tcPr>
            <w:tcW w:w="9259" w:type="dxa"/>
          </w:tcPr>
          <w:p w14:paraId="4E3F22F3" w14:textId="6F8C5C64" w:rsidR="001019F4" w:rsidRDefault="001019F4" w:rsidP="001019F4">
            <w:pPr>
              <w:rPr>
                <w:rFonts w:hint="eastAsia"/>
              </w:rPr>
            </w:pPr>
            <w:r w:rsidRPr="00D975CC">
              <w:rPr>
                <w:rFonts w:hint="eastAsia"/>
              </w:rPr>
              <w:t>如：</w:t>
            </w:r>
            <w:r w:rsidRPr="00D975CC">
              <w:rPr>
                <w:rFonts w:hint="eastAsia"/>
              </w:rPr>
              <w:sym w:font="Wingdings" w:char="00FE"/>
            </w:r>
            <w:r w:rsidRPr="00D975CC">
              <w:rPr>
                <w:rFonts w:hint="eastAsia"/>
              </w:rPr>
              <w:t>《内审控制程序》</w:t>
            </w:r>
            <w:r w:rsidRPr="00D975CC">
              <w:rPr>
                <w:rFonts w:hint="eastAsia"/>
              </w:rPr>
              <w:sym w:font="Wingdings" w:char="00FE"/>
            </w:r>
            <w:r w:rsidRPr="00D975CC">
              <w:rPr>
                <w:rFonts w:hint="eastAsia"/>
              </w:rPr>
              <w:t>手册第</w:t>
            </w:r>
            <w:r w:rsidRPr="00D975CC">
              <w:rPr>
                <w:rFonts w:hint="eastAsia"/>
              </w:rPr>
              <w:t>9.2</w:t>
            </w:r>
            <w:r w:rsidRPr="00D975CC">
              <w:rPr>
                <w:rFonts w:hint="eastAsia"/>
              </w:rPr>
              <w:t>条款</w:t>
            </w:r>
          </w:p>
        </w:tc>
        <w:tc>
          <w:tcPr>
            <w:tcW w:w="1585" w:type="dxa"/>
            <w:vMerge w:val="restart"/>
          </w:tcPr>
          <w:p w14:paraId="76C14A8E" w14:textId="77777777" w:rsidR="001019F4" w:rsidRPr="00D975CC" w:rsidRDefault="001019F4" w:rsidP="001019F4">
            <w:r w:rsidRPr="00D975CC">
              <w:sym w:font="Wingdings" w:char="00A8"/>
            </w:r>
            <w:r w:rsidRPr="00D975CC">
              <w:rPr>
                <w:rFonts w:hint="eastAsia"/>
              </w:rPr>
              <w:t>符合</w:t>
            </w:r>
          </w:p>
          <w:p w14:paraId="70562EE1" w14:textId="77777777" w:rsidR="001019F4" w:rsidRPr="00D975CC" w:rsidRDefault="001019F4" w:rsidP="001019F4">
            <w:r w:rsidRPr="00D975CC">
              <w:sym w:font="Wingdings" w:char="00FE"/>
            </w:r>
            <w:r w:rsidRPr="00D975CC">
              <w:rPr>
                <w:rFonts w:hint="eastAsia"/>
              </w:rPr>
              <w:t>不符合</w:t>
            </w:r>
          </w:p>
          <w:p w14:paraId="35517356" w14:textId="77777777" w:rsidR="001019F4" w:rsidRPr="00D975CC" w:rsidRDefault="001019F4" w:rsidP="001019F4"/>
          <w:p w14:paraId="10C27EFD" w14:textId="77777777" w:rsidR="001019F4" w:rsidRPr="00D975CC" w:rsidRDefault="001019F4" w:rsidP="001019F4"/>
          <w:p w14:paraId="108E7419" w14:textId="77777777" w:rsidR="001019F4" w:rsidRPr="00D975CC" w:rsidRDefault="001019F4" w:rsidP="001019F4"/>
          <w:p w14:paraId="4408A1CC" w14:textId="77777777" w:rsidR="001019F4" w:rsidRPr="00D975CC" w:rsidRDefault="001019F4" w:rsidP="001019F4"/>
          <w:p w14:paraId="1A33EA3A" w14:textId="77777777" w:rsidR="001019F4" w:rsidRPr="00D975CC" w:rsidRDefault="001019F4" w:rsidP="001019F4"/>
          <w:p w14:paraId="54AD61C0" w14:textId="77777777" w:rsidR="001019F4" w:rsidRPr="00D975CC" w:rsidRDefault="001019F4" w:rsidP="001019F4"/>
          <w:p w14:paraId="1A8BE2D0" w14:textId="77777777" w:rsidR="001019F4" w:rsidRPr="00D975CC" w:rsidRDefault="001019F4" w:rsidP="001019F4"/>
          <w:p w14:paraId="0388F3CC" w14:textId="77777777" w:rsidR="001019F4" w:rsidRPr="00D975CC" w:rsidRDefault="001019F4" w:rsidP="001019F4"/>
          <w:p w14:paraId="37FD8F5C" w14:textId="77777777" w:rsidR="001019F4" w:rsidRPr="00D975CC" w:rsidRDefault="001019F4" w:rsidP="001019F4"/>
          <w:p w14:paraId="15718362" w14:textId="77777777" w:rsidR="001019F4" w:rsidRPr="00D975CC" w:rsidRDefault="001019F4" w:rsidP="001019F4"/>
          <w:p w14:paraId="3EC9FA9A" w14:textId="77777777" w:rsidR="001019F4" w:rsidRPr="00D975CC" w:rsidRDefault="001019F4" w:rsidP="001019F4"/>
          <w:p w14:paraId="659FC208" w14:textId="77777777" w:rsidR="001019F4" w:rsidRPr="00D975CC" w:rsidRDefault="001019F4" w:rsidP="001019F4"/>
          <w:p w14:paraId="3CE38FD0" w14:textId="77777777" w:rsidR="001019F4" w:rsidRPr="00D975CC" w:rsidRDefault="001019F4" w:rsidP="001019F4"/>
          <w:p w14:paraId="672CAA1A" w14:textId="77777777" w:rsidR="001019F4" w:rsidRDefault="001019F4" w:rsidP="001019F4"/>
        </w:tc>
      </w:tr>
      <w:tr w:rsidR="001019F4" w14:paraId="432C5505" w14:textId="77777777">
        <w:trPr>
          <w:trHeight w:val="90"/>
        </w:trPr>
        <w:tc>
          <w:tcPr>
            <w:tcW w:w="2160" w:type="dxa"/>
            <w:vMerge/>
          </w:tcPr>
          <w:p w14:paraId="4A76E59B" w14:textId="77777777" w:rsidR="001019F4" w:rsidRDefault="001019F4" w:rsidP="001019F4"/>
        </w:tc>
        <w:tc>
          <w:tcPr>
            <w:tcW w:w="960" w:type="dxa"/>
            <w:vMerge/>
          </w:tcPr>
          <w:p w14:paraId="4E5334F6" w14:textId="77777777" w:rsidR="001019F4" w:rsidRDefault="001019F4" w:rsidP="001019F4"/>
        </w:tc>
        <w:tc>
          <w:tcPr>
            <w:tcW w:w="745" w:type="dxa"/>
          </w:tcPr>
          <w:p w14:paraId="0110EF6A" w14:textId="77777777" w:rsidR="001019F4" w:rsidRPr="00D975CC" w:rsidRDefault="001019F4" w:rsidP="001019F4">
            <w:pPr>
              <w:widowControl/>
              <w:spacing w:before="40"/>
              <w:jc w:val="left"/>
              <w:rPr>
                <w:szCs w:val="18"/>
              </w:rPr>
            </w:pPr>
          </w:p>
          <w:p w14:paraId="6923B069" w14:textId="01BD689D" w:rsidR="001019F4" w:rsidRDefault="001019F4" w:rsidP="001019F4">
            <w:pPr>
              <w:rPr>
                <w:rFonts w:hint="eastAsia"/>
              </w:rPr>
            </w:pPr>
            <w:r w:rsidRPr="00D975CC">
              <w:rPr>
                <w:rFonts w:hint="eastAsia"/>
              </w:rPr>
              <w:t>运行证据</w:t>
            </w:r>
          </w:p>
        </w:tc>
        <w:tc>
          <w:tcPr>
            <w:tcW w:w="9259" w:type="dxa"/>
          </w:tcPr>
          <w:p w14:paraId="5A62FDDD" w14:textId="77777777" w:rsidR="001019F4" w:rsidRPr="00D975CC" w:rsidRDefault="001019F4" w:rsidP="001019F4">
            <w:pPr>
              <w:widowControl/>
              <w:spacing w:before="40"/>
              <w:jc w:val="left"/>
              <w:rPr>
                <w:szCs w:val="18"/>
              </w:rPr>
            </w:pPr>
            <w:r w:rsidRPr="00D975CC">
              <w:sym w:font="Wingdings" w:char="00A8"/>
            </w:r>
            <w:r w:rsidRPr="00D975CC">
              <w:rPr>
                <w:rFonts w:hint="eastAsia"/>
                <w:szCs w:val="18"/>
              </w:rPr>
              <w:t>自管理体系建立后</w:t>
            </w:r>
            <w:r w:rsidRPr="00D975CC">
              <w:rPr>
                <w:rFonts w:hint="eastAsia"/>
                <w:szCs w:val="18"/>
              </w:rPr>
              <w:t>/</w:t>
            </w:r>
            <w:r w:rsidRPr="00D975CC">
              <w:sym w:font="Wingdings" w:char="00FE"/>
            </w:r>
            <w:r w:rsidRPr="00D975CC">
              <w:rPr>
                <w:rFonts w:hint="eastAsia"/>
              </w:rPr>
              <w:t>近一年</w:t>
            </w:r>
            <w:r w:rsidRPr="00D975CC">
              <w:rPr>
                <w:rFonts w:hint="eastAsia"/>
                <w:szCs w:val="18"/>
              </w:rPr>
              <w:t>，于</w:t>
            </w:r>
            <w:r w:rsidRPr="00D975CC">
              <w:rPr>
                <w:rFonts w:hint="eastAsia"/>
                <w:szCs w:val="18"/>
                <w:u w:val="single"/>
              </w:rPr>
              <w:t>2019</w:t>
            </w:r>
            <w:r w:rsidRPr="00D975CC">
              <w:rPr>
                <w:szCs w:val="18"/>
                <w:u w:val="single"/>
              </w:rPr>
              <w:t xml:space="preserve">  </w:t>
            </w:r>
            <w:r w:rsidRPr="00D975CC">
              <w:rPr>
                <w:rFonts w:hint="eastAsia"/>
                <w:szCs w:val="18"/>
              </w:rPr>
              <w:t>年</w:t>
            </w:r>
            <w:r w:rsidRPr="00D975CC">
              <w:rPr>
                <w:rFonts w:hint="eastAsia"/>
                <w:szCs w:val="18"/>
                <w:u w:val="single"/>
              </w:rPr>
              <w:t xml:space="preserve"> </w:t>
            </w:r>
            <w:r w:rsidRPr="00D975CC">
              <w:rPr>
                <w:szCs w:val="18"/>
                <w:u w:val="single"/>
              </w:rPr>
              <w:t xml:space="preserve"> 12 </w:t>
            </w:r>
            <w:r w:rsidRPr="00D975CC">
              <w:rPr>
                <w:rFonts w:hint="eastAsia"/>
                <w:szCs w:val="18"/>
              </w:rPr>
              <w:t>月</w:t>
            </w:r>
            <w:r w:rsidRPr="00D975CC">
              <w:rPr>
                <w:rFonts w:hint="eastAsia"/>
                <w:szCs w:val="18"/>
                <w:u w:val="single"/>
              </w:rPr>
              <w:t xml:space="preserve"> </w:t>
            </w:r>
            <w:r w:rsidRPr="00D975CC">
              <w:rPr>
                <w:szCs w:val="18"/>
                <w:u w:val="single"/>
              </w:rPr>
              <w:t xml:space="preserve"> </w:t>
            </w:r>
            <w:r w:rsidRPr="00D975CC">
              <w:rPr>
                <w:rFonts w:hint="eastAsia"/>
                <w:szCs w:val="18"/>
                <w:u w:val="single"/>
              </w:rPr>
              <w:t>8~</w:t>
            </w:r>
            <w:r w:rsidRPr="00D975CC">
              <w:rPr>
                <w:szCs w:val="18"/>
                <w:u w:val="single"/>
              </w:rPr>
              <w:t xml:space="preserve">9 </w:t>
            </w:r>
            <w:r w:rsidRPr="00D975CC">
              <w:rPr>
                <w:rFonts w:hint="eastAsia"/>
                <w:szCs w:val="18"/>
              </w:rPr>
              <w:t>日实施了内部审核；</w:t>
            </w:r>
          </w:p>
          <w:p w14:paraId="22B200C8" w14:textId="77777777" w:rsidR="001019F4" w:rsidRPr="00D975CC" w:rsidRDefault="001019F4" w:rsidP="001019F4">
            <w:pPr>
              <w:widowControl/>
              <w:spacing w:before="40"/>
              <w:jc w:val="left"/>
              <w:rPr>
                <w:szCs w:val="18"/>
              </w:rPr>
            </w:pPr>
            <w:r w:rsidRPr="00D975CC">
              <w:rPr>
                <w:rFonts w:hint="eastAsia"/>
                <w:szCs w:val="18"/>
              </w:rPr>
              <w:t>记录包括：</w:t>
            </w:r>
          </w:p>
          <w:p w14:paraId="21D4BCB1" w14:textId="77777777" w:rsidR="001019F4" w:rsidRPr="00D975CC" w:rsidRDefault="001019F4" w:rsidP="001019F4">
            <w:pPr>
              <w:widowControl/>
              <w:spacing w:before="40"/>
              <w:jc w:val="left"/>
              <w:rPr>
                <w:szCs w:val="18"/>
              </w:rPr>
            </w:pPr>
            <w:r w:rsidRPr="00D975CC">
              <w:rPr>
                <w:rFonts w:hint="eastAsia"/>
                <w:szCs w:val="18"/>
              </w:rPr>
              <w:t>《内审计划》：有</w:t>
            </w:r>
            <w:r w:rsidRPr="00D975CC">
              <w:rPr>
                <w:rFonts w:hint="eastAsia"/>
                <w:szCs w:val="18"/>
                <w:u w:val="single"/>
              </w:rPr>
              <w:t xml:space="preserve"> </w:t>
            </w:r>
            <w:r w:rsidRPr="00D975CC">
              <w:rPr>
                <w:szCs w:val="18"/>
                <w:u w:val="single"/>
              </w:rPr>
              <w:t>2</w:t>
            </w:r>
            <w:r w:rsidRPr="00D975CC">
              <w:rPr>
                <w:rFonts w:hint="eastAsia"/>
                <w:szCs w:val="18"/>
                <w:u w:val="single"/>
              </w:rPr>
              <w:t xml:space="preserve"> </w:t>
            </w:r>
            <w:r w:rsidRPr="00D975CC">
              <w:rPr>
                <w:rFonts w:hint="eastAsia"/>
                <w:szCs w:val="18"/>
              </w:rPr>
              <w:t>名内审员；有</w:t>
            </w:r>
            <w:r w:rsidRPr="00D975CC">
              <w:rPr>
                <w:rFonts w:hint="eastAsia"/>
                <w:szCs w:val="21"/>
              </w:rPr>
              <w:t>☑</w:t>
            </w:r>
            <w:r w:rsidRPr="00D975CC">
              <w:rPr>
                <w:rFonts w:hint="eastAsia"/>
                <w:szCs w:val="18"/>
              </w:rPr>
              <w:t>《内审员证书》</w:t>
            </w:r>
            <w:r w:rsidRPr="00D975CC">
              <w:rPr>
                <w:rFonts w:hint="eastAsia"/>
                <w:szCs w:val="18"/>
              </w:rPr>
              <w:t xml:space="preserve"> </w:t>
            </w:r>
            <w:r w:rsidRPr="00D975CC">
              <w:rPr>
                <w:rFonts w:hint="eastAsia"/>
                <w:szCs w:val="21"/>
              </w:rPr>
              <w:t>☑内审员培训记录</w:t>
            </w:r>
            <w:r w:rsidRPr="00D975CC">
              <w:rPr>
                <w:rFonts w:hint="eastAsia"/>
                <w:szCs w:val="21"/>
              </w:rPr>
              <w:t xml:space="preserve"> </w:t>
            </w:r>
            <w:r w:rsidRPr="00D975CC">
              <w:rPr>
                <w:rFonts w:hint="eastAsia"/>
                <w:szCs w:val="21"/>
              </w:rPr>
              <w:t>□</w:t>
            </w:r>
          </w:p>
          <w:p w14:paraId="7957A970" w14:textId="77777777" w:rsidR="001019F4" w:rsidRPr="00D975CC" w:rsidRDefault="001019F4" w:rsidP="001019F4">
            <w:pPr>
              <w:widowControl/>
              <w:spacing w:before="40"/>
              <w:ind w:firstLineChars="200" w:firstLine="420"/>
              <w:jc w:val="left"/>
              <w:rPr>
                <w:szCs w:val="18"/>
              </w:rPr>
            </w:pPr>
            <w:r w:rsidRPr="00D975CC">
              <w:rPr>
                <w:rFonts w:ascii="Segoe UI Emoji" w:hAnsi="Segoe UI Emoji" w:cs="Segoe UI Emoji"/>
                <w:szCs w:val="21"/>
              </w:rPr>
              <w:t>☑</w:t>
            </w:r>
            <w:r w:rsidRPr="00D975CC">
              <w:rPr>
                <w:rFonts w:hint="eastAsia"/>
                <w:szCs w:val="18"/>
              </w:rPr>
              <w:t>覆盖了全部部门，</w:t>
            </w:r>
          </w:p>
          <w:p w14:paraId="330C3768"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76B66539" w14:textId="77777777" w:rsidR="001019F4" w:rsidRPr="00D975CC" w:rsidRDefault="001019F4" w:rsidP="001019F4">
            <w:pPr>
              <w:widowControl/>
              <w:spacing w:before="40"/>
              <w:ind w:firstLineChars="200" w:firstLine="420"/>
              <w:jc w:val="left"/>
              <w:rPr>
                <w:szCs w:val="21"/>
              </w:rPr>
            </w:pPr>
            <w:r w:rsidRPr="00D975CC">
              <w:rPr>
                <w:rFonts w:hint="eastAsia"/>
                <w:szCs w:val="21"/>
              </w:rPr>
              <w:t>☑覆盖了全部过程和条款</w:t>
            </w:r>
          </w:p>
          <w:p w14:paraId="4E5630BF"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□未覆盖了全部过程和条款，缺少</w:t>
            </w:r>
            <w:r w:rsidRPr="00D975CC">
              <w:rPr>
                <w:rFonts w:hint="eastAsia"/>
                <w:szCs w:val="21"/>
                <w:u w:val="single"/>
              </w:rPr>
              <w:t xml:space="preserve">                               </w:t>
            </w:r>
            <w:r w:rsidRPr="00D975CC">
              <w:rPr>
                <w:rFonts w:hint="eastAsia"/>
                <w:szCs w:val="21"/>
              </w:rPr>
              <w:t xml:space="preserve">  </w:t>
            </w:r>
          </w:p>
          <w:p w14:paraId="5B98DEBC" w14:textId="77777777" w:rsidR="001019F4" w:rsidRPr="00D975CC" w:rsidRDefault="001019F4" w:rsidP="001019F4">
            <w:pPr>
              <w:widowControl/>
              <w:spacing w:before="40"/>
              <w:jc w:val="left"/>
              <w:rPr>
                <w:szCs w:val="18"/>
              </w:rPr>
            </w:pPr>
            <w:r w:rsidRPr="00D975CC">
              <w:rPr>
                <w:rFonts w:hint="eastAsia"/>
                <w:szCs w:val="18"/>
              </w:rPr>
              <w:t>《内审检查表》：</w:t>
            </w:r>
            <w:r w:rsidRPr="00D975CC">
              <w:rPr>
                <w:rFonts w:hint="eastAsia"/>
                <w:szCs w:val="21"/>
              </w:rPr>
              <w:t>☑</w:t>
            </w:r>
            <w:r w:rsidRPr="00D975CC">
              <w:rPr>
                <w:rFonts w:hint="eastAsia"/>
                <w:szCs w:val="18"/>
              </w:rPr>
              <w:t>与内审计划一致</w:t>
            </w:r>
            <w:r w:rsidRPr="00D975CC">
              <w:rPr>
                <w:rFonts w:hint="eastAsia"/>
                <w:szCs w:val="18"/>
              </w:rPr>
              <w:t xml:space="preserve"> </w:t>
            </w:r>
            <w:r w:rsidRPr="00D975CC">
              <w:rPr>
                <w:rFonts w:hint="eastAsia"/>
                <w:szCs w:val="21"/>
              </w:rPr>
              <w:t>□与内审计划不一致缺少</w:t>
            </w:r>
            <w:r w:rsidRPr="00D975CC">
              <w:rPr>
                <w:rFonts w:hint="eastAsia"/>
                <w:szCs w:val="21"/>
                <w:u w:val="single"/>
              </w:rPr>
              <w:t xml:space="preserve">                               </w:t>
            </w:r>
          </w:p>
          <w:p w14:paraId="12A5B9DA" w14:textId="77777777" w:rsidR="001019F4" w:rsidRPr="00D975CC" w:rsidRDefault="001019F4" w:rsidP="001019F4">
            <w:pPr>
              <w:widowControl/>
              <w:spacing w:before="40"/>
              <w:jc w:val="left"/>
              <w:rPr>
                <w:szCs w:val="18"/>
                <w:u w:val="single"/>
              </w:rPr>
            </w:pPr>
            <w:r w:rsidRPr="00D975CC">
              <w:rPr>
                <w:rFonts w:hint="eastAsia"/>
                <w:szCs w:val="18"/>
              </w:rPr>
              <w:t>抽查的部门：如：</w:t>
            </w:r>
            <w:r w:rsidRPr="00D975CC">
              <w:rPr>
                <w:rFonts w:hint="eastAsia"/>
                <w:szCs w:val="18"/>
                <w:u w:val="single"/>
              </w:rPr>
              <w:t>管理层、品</w:t>
            </w:r>
            <w:r w:rsidRPr="00D975CC">
              <w:rPr>
                <w:szCs w:val="18"/>
                <w:u w:val="single"/>
              </w:rPr>
              <w:t>控</w:t>
            </w:r>
            <w:r w:rsidRPr="00D975CC">
              <w:rPr>
                <w:rFonts w:hint="eastAsia"/>
                <w:szCs w:val="18"/>
                <w:u w:val="single"/>
              </w:rPr>
              <w:t>部</w:t>
            </w:r>
            <w:r w:rsidRPr="00D975CC">
              <w:rPr>
                <w:szCs w:val="18"/>
                <w:u w:val="single"/>
              </w:rPr>
              <w:t>、</w:t>
            </w:r>
            <w:r w:rsidRPr="00D975CC">
              <w:rPr>
                <w:rFonts w:hint="eastAsia"/>
                <w:szCs w:val="18"/>
                <w:u w:val="single"/>
              </w:rPr>
              <w:t>采</w:t>
            </w:r>
            <w:r w:rsidRPr="00D975CC">
              <w:rPr>
                <w:szCs w:val="18"/>
                <w:u w:val="single"/>
              </w:rPr>
              <w:t>购部、生产部</w:t>
            </w:r>
          </w:p>
          <w:p w14:paraId="7AD794B7" w14:textId="77777777" w:rsidR="001019F4" w:rsidRPr="00D975CC" w:rsidRDefault="001019F4" w:rsidP="001019F4">
            <w:pPr>
              <w:widowControl/>
              <w:spacing w:before="40"/>
              <w:ind w:firstLineChars="200" w:firstLine="420"/>
              <w:jc w:val="left"/>
              <w:rPr>
                <w:szCs w:val="18"/>
              </w:rPr>
            </w:pPr>
            <w:r w:rsidRPr="00D975CC">
              <w:rPr>
                <w:rFonts w:hint="eastAsia"/>
                <w:szCs w:val="21"/>
              </w:rPr>
              <w:t>□</w:t>
            </w:r>
            <w:r w:rsidRPr="00D975CC">
              <w:rPr>
                <w:rFonts w:hint="eastAsia"/>
                <w:szCs w:val="18"/>
              </w:rPr>
              <w:t>覆盖了全部部门，</w:t>
            </w:r>
          </w:p>
          <w:p w14:paraId="3B713D59"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024B4565" w14:textId="77777777" w:rsidR="001019F4" w:rsidRPr="00D975CC" w:rsidRDefault="001019F4" w:rsidP="001019F4">
            <w:pPr>
              <w:widowControl/>
              <w:spacing w:before="40"/>
              <w:ind w:firstLineChars="200" w:firstLine="420"/>
              <w:jc w:val="left"/>
              <w:rPr>
                <w:szCs w:val="21"/>
              </w:rPr>
            </w:pPr>
            <w:r w:rsidRPr="00D975CC">
              <w:rPr>
                <w:rFonts w:hint="eastAsia"/>
                <w:szCs w:val="21"/>
              </w:rPr>
              <w:t>□覆盖了全部过程和条款</w:t>
            </w:r>
            <w:r w:rsidRPr="00D975CC">
              <w:rPr>
                <w:rFonts w:hint="eastAsia"/>
                <w:szCs w:val="21"/>
              </w:rPr>
              <w:t xml:space="preserve"> </w:t>
            </w:r>
          </w:p>
          <w:p w14:paraId="1CB1E0CD" w14:textId="77777777" w:rsidR="001019F4" w:rsidRPr="00D975CC" w:rsidRDefault="001019F4" w:rsidP="001019F4">
            <w:pPr>
              <w:widowControl/>
              <w:spacing w:before="40"/>
              <w:ind w:firstLineChars="200" w:firstLine="420"/>
              <w:jc w:val="left"/>
              <w:rPr>
                <w:szCs w:val="18"/>
              </w:rPr>
            </w:pPr>
            <w:r w:rsidRPr="00D975CC">
              <w:rPr>
                <w:rFonts w:ascii="Segoe UI Symbol" w:hAnsi="Segoe UI Symbol" w:cs="Segoe UI Symbol"/>
                <w:szCs w:val="21"/>
              </w:rPr>
              <w:t>☑</w:t>
            </w:r>
            <w:r w:rsidRPr="00D975CC">
              <w:rPr>
                <w:rFonts w:hint="eastAsia"/>
                <w:szCs w:val="21"/>
              </w:rPr>
              <w:t>未覆盖了全部过程和条款，缺少</w:t>
            </w:r>
            <w:r w:rsidRPr="00D975CC">
              <w:rPr>
                <w:rFonts w:hint="eastAsia"/>
                <w:szCs w:val="21"/>
                <w:u w:val="single"/>
              </w:rPr>
              <w:t xml:space="preserve">  </w:t>
            </w:r>
            <w:r w:rsidRPr="00D975CC">
              <w:rPr>
                <w:rFonts w:ascii="方正仿宋简体" w:eastAsia="方正仿宋简体" w:hint="eastAsia"/>
                <w:szCs w:val="21"/>
                <w:u w:val="single"/>
              </w:rPr>
              <w:t>GB/T 22000:2006标准 7.1 \7.2\7.3\ 7.4 \ 7.6等</w:t>
            </w:r>
            <w:r w:rsidRPr="00D975CC">
              <w:rPr>
                <w:rFonts w:ascii="方正仿宋简体" w:eastAsia="方正仿宋简体"/>
                <w:szCs w:val="21"/>
                <w:u w:val="single"/>
              </w:rPr>
              <w:t>条款</w:t>
            </w:r>
            <w:r w:rsidRPr="00D975CC">
              <w:rPr>
                <w:rFonts w:hint="eastAsia"/>
                <w:szCs w:val="21"/>
                <w:u w:val="single"/>
              </w:rPr>
              <w:t xml:space="preserve">                             </w:t>
            </w:r>
            <w:r w:rsidRPr="00D975CC">
              <w:rPr>
                <w:rFonts w:hint="eastAsia"/>
                <w:szCs w:val="21"/>
              </w:rPr>
              <w:t xml:space="preserve"> </w:t>
            </w:r>
          </w:p>
          <w:p w14:paraId="6F09D949" w14:textId="77777777" w:rsidR="001019F4" w:rsidRPr="00D975CC" w:rsidRDefault="001019F4" w:rsidP="001019F4">
            <w:pPr>
              <w:widowControl/>
              <w:spacing w:before="40"/>
              <w:jc w:val="left"/>
              <w:rPr>
                <w:szCs w:val="18"/>
              </w:rPr>
            </w:pPr>
            <w:r w:rsidRPr="00D975CC">
              <w:rPr>
                <w:rFonts w:hint="eastAsia"/>
                <w:szCs w:val="18"/>
              </w:rPr>
              <w:t>《不符合项报告》</w:t>
            </w:r>
            <w:r w:rsidRPr="00D975CC">
              <w:rPr>
                <w:rFonts w:hint="eastAsia"/>
                <w:szCs w:val="18"/>
                <w:u w:val="single"/>
              </w:rPr>
              <w:t xml:space="preserve"> </w:t>
            </w:r>
            <w:r w:rsidRPr="00D975CC">
              <w:rPr>
                <w:szCs w:val="18"/>
                <w:u w:val="single"/>
              </w:rPr>
              <w:t xml:space="preserve">1 </w:t>
            </w:r>
            <w:r w:rsidRPr="00D975CC">
              <w:rPr>
                <w:rFonts w:hint="eastAsia"/>
                <w:szCs w:val="18"/>
              </w:rPr>
              <w:t>份；</w:t>
            </w:r>
          </w:p>
          <w:p w14:paraId="67E1BAEE" w14:textId="77777777" w:rsidR="001019F4" w:rsidRPr="00D975CC" w:rsidRDefault="001019F4" w:rsidP="001019F4">
            <w:pPr>
              <w:widowControl/>
              <w:spacing w:before="40"/>
              <w:jc w:val="left"/>
              <w:rPr>
                <w:szCs w:val="21"/>
                <w:u w:val="single"/>
              </w:rPr>
            </w:pPr>
            <w:r w:rsidRPr="00D975CC">
              <w:rPr>
                <w:rFonts w:hint="eastAsia"/>
                <w:szCs w:val="18"/>
              </w:rPr>
              <w:t>涉及的条款号或问题简述：</w:t>
            </w:r>
            <w:r w:rsidRPr="00D975CC">
              <w:rPr>
                <w:rFonts w:hint="eastAsia"/>
                <w:szCs w:val="21"/>
                <w:u w:val="single"/>
              </w:rPr>
              <w:t xml:space="preserve">  </w:t>
            </w:r>
            <w:r w:rsidRPr="00D975CC">
              <w:rPr>
                <w:szCs w:val="21"/>
                <w:u w:val="single"/>
              </w:rPr>
              <w:t>F8.3</w:t>
            </w:r>
            <w:r w:rsidRPr="00D975CC">
              <w:rPr>
                <w:rFonts w:hint="eastAsia"/>
                <w:szCs w:val="21"/>
                <w:u w:val="single"/>
              </w:rPr>
              <w:t xml:space="preserve"> </w:t>
            </w:r>
            <w:r w:rsidRPr="00D975CC">
              <w:rPr>
                <w:rFonts w:hint="eastAsia"/>
                <w:szCs w:val="21"/>
                <w:u w:val="single"/>
              </w:rPr>
              <w:t>、</w:t>
            </w:r>
            <w:r w:rsidRPr="00D975CC">
              <w:rPr>
                <w:rFonts w:hint="eastAsia"/>
                <w:szCs w:val="21"/>
                <w:u w:val="single"/>
              </w:rPr>
              <w:t xml:space="preserve">Q </w:t>
            </w:r>
            <w:r w:rsidRPr="00D975CC">
              <w:rPr>
                <w:szCs w:val="21"/>
                <w:u w:val="single"/>
              </w:rPr>
              <w:t>7.1.5</w:t>
            </w:r>
            <w:r w:rsidRPr="00D975CC">
              <w:rPr>
                <w:rFonts w:hint="eastAsia"/>
                <w:szCs w:val="21"/>
                <w:u w:val="single"/>
              </w:rPr>
              <w:t xml:space="preserve">                                </w:t>
            </w:r>
          </w:p>
          <w:p w14:paraId="59CD2E93" w14:textId="77777777" w:rsidR="001019F4" w:rsidRPr="00D975CC" w:rsidRDefault="001019F4" w:rsidP="001019F4">
            <w:pPr>
              <w:widowControl/>
              <w:spacing w:before="40"/>
              <w:ind w:firstLineChars="200" w:firstLine="420"/>
              <w:jc w:val="left"/>
            </w:pPr>
            <w:r w:rsidRPr="00D975CC">
              <w:rPr>
                <w:rFonts w:hint="eastAsia"/>
              </w:rPr>
              <w:lastRenderedPageBreak/>
              <w:sym w:font="Wingdings" w:char="00FE"/>
            </w:r>
            <w:r w:rsidRPr="00D975CC">
              <w:rPr>
                <w:rFonts w:hint="eastAsia"/>
              </w:rPr>
              <w:t>不符合项已关闭</w:t>
            </w:r>
            <w:r w:rsidRPr="00D975CC">
              <w:rPr>
                <w:rFonts w:hint="eastAsia"/>
              </w:rPr>
              <w:t xml:space="preserve">  </w:t>
            </w:r>
            <w:r w:rsidRPr="00D975CC">
              <w:rPr>
                <w:rFonts w:hint="eastAsia"/>
              </w:rPr>
              <w:sym w:font="Wingdings" w:char="00A8"/>
            </w:r>
            <w:r w:rsidRPr="00D975CC">
              <w:rPr>
                <w:rFonts w:hint="eastAsia"/>
              </w:rPr>
              <w:t>不符合项部分关闭</w:t>
            </w:r>
            <w:r w:rsidRPr="00D975CC">
              <w:rPr>
                <w:rFonts w:hint="eastAsia"/>
              </w:rPr>
              <w:t xml:space="preserve">   </w:t>
            </w:r>
          </w:p>
          <w:p w14:paraId="2F80AFBF" w14:textId="77777777" w:rsidR="001019F4" w:rsidRPr="00D975CC" w:rsidRDefault="001019F4" w:rsidP="001019F4">
            <w:pPr>
              <w:widowControl/>
              <w:spacing w:before="40"/>
              <w:ind w:firstLineChars="200" w:firstLine="420"/>
              <w:jc w:val="left"/>
            </w:pPr>
            <w:r w:rsidRPr="00D975CC">
              <w:rPr>
                <w:rFonts w:hint="eastAsia"/>
              </w:rPr>
              <w:sym w:font="Wingdings" w:char="00A8"/>
            </w:r>
            <w:r w:rsidRPr="00D975CC">
              <w:rPr>
                <w:rFonts w:hint="eastAsia"/>
              </w:rPr>
              <w:t>不符合项未关闭</w:t>
            </w:r>
            <w:r w:rsidRPr="00D975CC">
              <w:rPr>
                <w:rFonts w:hint="eastAsia"/>
                <w:szCs w:val="21"/>
              </w:rPr>
              <w:t>，缺少</w:t>
            </w:r>
            <w:r w:rsidRPr="00D975CC">
              <w:rPr>
                <w:rFonts w:hint="eastAsia"/>
                <w:szCs w:val="21"/>
                <w:u w:val="single"/>
              </w:rPr>
              <w:t xml:space="preserve">                            </w:t>
            </w:r>
          </w:p>
          <w:p w14:paraId="76E2ECE7" w14:textId="77777777" w:rsidR="001019F4" w:rsidRPr="00D975CC" w:rsidRDefault="001019F4" w:rsidP="001019F4">
            <w:pPr>
              <w:widowControl/>
              <w:spacing w:before="40"/>
              <w:jc w:val="left"/>
            </w:pPr>
          </w:p>
          <w:p w14:paraId="7AA754CC" w14:textId="77777777" w:rsidR="001019F4" w:rsidRPr="00D975CC" w:rsidRDefault="001019F4" w:rsidP="001019F4">
            <w:pPr>
              <w:widowControl/>
              <w:spacing w:before="40"/>
              <w:jc w:val="left"/>
              <w:rPr>
                <w:szCs w:val="21"/>
                <w:u w:val="single"/>
              </w:rPr>
            </w:pPr>
            <w:r w:rsidRPr="00D975CC">
              <w:rPr>
                <w:rFonts w:hint="eastAsia"/>
                <w:szCs w:val="21"/>
              </w:rPr>
              <w:t>《</w:t>
            </w:r>
            <w:r w:rsidRPr="00D975CC">
              <w:rPr>
                <w:rFonts w:hint="eastAsia"/>
                <w:szCs w:val="18"/>
              </w:rPr>
              <w:t>内审报告</w:t>
            </w:r>
            <w:r w:rsidRPr="00D975CC">
              <w:rPr>
                <w:rFonts w:hint="eastAsia"/>
                <w:szCs w:val="21"/>
              </w:rPr>
              <w:t>》结论：</w:t>
            </w:r>
          </w:p>
          <w:p w14:paraId="006D121F"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体系运行有效</w:t>
            </w:r>
            <w:r w:rsidRPr="00D975CC">
              <w:rPr>
                <w:rFonts w:hint="eastAsia"/>
              </w:rPr>
              <w:t xml:space="preserve">  </w:t>
            </w:r>
            <w:r w:rsidRPr="00D975CC">
              <w:rPr>
                <w:rFonts w:hint="eastAsia"/>
              </w:rPr>
              <w:sym w:font="Wingdings" w:char="00FE"/>
            </w:r>
            <w:r w:rsidRPr="00D975CC">
              <w:rPr>
                <w:rFonts w:hint="eastAsia"/>
              </w:rPr>
              <w:t>体系运行基本有效</w:t>
            </w:r>
            <w:r w:rsidRPr="00D975CC">
              <w:rPr>
                <w:rFonts w:hint="eastAsia"/>
              </w:rPr>
              <w:t xml:space="preserve">   </w:t>
            </w:r>
          </w:p>
          <w:p w14:paraId="735CD40C"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体系运行失效</w:t>
            </w:r>
            <w:r w:rsidRPr="00D975CC">
              <w:rPr>
                <w:rFonts w:hint="eastAsia"/>
                <w:szCs w:val="21"/>
              </w:rPr>
              <w:t>，问题</w:t>
            </w:r>
            <w:r w:rsidRPr="00D975CC">
              <w:rPr>
                <w:rFonts w:hint="eastAsia"/>
                <w:szCs w:val="21"/>
                <w:u w:val="single"/>
              </w:rPr>
              <w:t xml:space="preserve">                            </w:t>
            </w:r>
          </w:p>
          <w:p w14:paraId="4B3FD7AE" w14:textId="77777777" w:rsidR="001019F4" w:rsidRPr="00D975CC" w:rsidRDefault="001019F4" w:rsidP="001019F4">
            <w:pPr>
              <w:widowControl/>
              <w:spacing w:before="40"/>
              <w:jc w:val="left"/>
            </w:pPr>
          </w:p>
          <w:p w14:paraId="6B42153C" w14:textId="77777777" w:rsidR="001019F4" w:rsidRPr="00D975CC" w:rsidRDefault="001019F4" w:rsidP="001019F4">
            <w:pPr>
              <w:widowControl/>
              <w:spacing w:before="40"/>
              <w:jc w:val="left"/>
              <w:rPr>
                <w:szCs w:val="22"/>
              </w:rPr>
            </w:pPr>
            <w:r w:rsidRPr="00D975CC">
              <w:rPr>
                <w:rFonts w:hint="eastAsia"/>
                <w:szCs w:val="22"/>
              </w:rPr>
              <w:t>本次现场审核时，上述不符合项的纠正措施的有效性</w:t>
            </w:r>
          </w:p>
          <w:p w14:paraId="19338D54" w14:textId="613595A2" w:rsidR="001019F4" w:rsidRDefault="001019F4" w:rsidP="001019F4">
            <w:pPr>
              <w:rPr>
                <w:rFonts w:hint="eastAsia"/>
              </w:rPr>
            </w:pPr>
            <w:r w:rsidRPr="00D975CC">
              <w:rPr>
                <w:rFonts w:hint="eastAsia"/>
                <w:szCs w:val="22"/>
              </w:rPr>
              <w:sym w:font="Wingdings" w:char="00A8"/>
            </w:r>
            <w:r w:rsidRPr="00D975CC">
              <w:rPr>
                <w:rFonts w:hint="eastAsia"/>
                <w:szCs w:val="22"/>
              </w:rPr>
              <w:t>不符合项未发生</w:t>
            </w:r>
            <w:r w:rsidRPr="00D975CC">
              <w:rPr>
                <w:rFonts w:hint="eastAsia"/>
                <w:szCs w:val="22"/>
              </w:rPr>
              <w:t xml:space="preserve">  </w:t>
            </w:r>
            <w:r w:rsidRPr="00D975CC">
              <w:rPr>
                <w:rFonts w:hint="eastAsia"/>
                <w:szCs w:val="22"/>
              </w:rPr>
              <w:sym w:font="Wingdings" w:char="00FE"/>
            </w:r>
            <w:r w:rsidRPr="00D975CC">
              <w:rPr>
                <w:rFonts w:hint="eastAsia"/>
                <w:szCs w:val="22"/>
              </w:rPr>
              <w:t>不符合项仍然存在</w:t>
            </w:r>
            <w:r>
              <w:rPr>
                <w:rFonts w:hint="eastAsia"/>
                <w:szCs w:val="22"/>
              </w:rPr>
              <w:t>，需进一步关注纠正措施的有效性。</w:t>
            </w:r>
          </w:p>
        </w:tc>
        <w:tc>
          <w:tcPr>
            <w:tcW w:w="1585" w:type="dxa"/>
            <w:vMerge/>
          </w:tcPr>
          <w:p w14:paraId="69C1998B" w14:textId="77777777" w:rsidR="001019F4" w:rsidRDefault="001019F4" w:rsidP="001019F4"/>
        </w:tc>
      </w:tr>
      <w:tr w:rsidR="001019F4" w14:paraId="4BF30E7E" w14:textId="77777777">
        <w:trPr>
          <w:trHeight w:val="680"/>
        </w:trPr>
        <w:tc>
          <w:tcPr>
            <w:tcW w:w="2160" w:type="dxa"/>
            <w:vMerge w:val="restart"/>
          </w:tcPr>
          <w:p w14:paraId="2EBABF79" w14:textId="77777777" w:rsidR="001019F4" w:rsidRDefault="001019F4" w:rsidP="001019F4">
            <w:r>
              <w:rPr>
                <w:rFonts w:hint="eastAsia"/>
              </w:rPr>
              <w:t>管理评审</w:t>
            </w:r>
          </w:p>
        </w:tc>
        <w:tc>
          <w:tcPr>
            <w:tcW w:w="960" w:type="dxa"/>
            <w:vMerge w:val="restart"/>
          </w:tcPr>
          <w:p w14:paraId="4D5060E5" w14:textId="77777777" w:rsidR="001019F4" w:rsidRDefault="001019F4" w:rsidP="001019F4">
            <w:r>
              <w:rPr>
                <w:rFonts w:hint="eastAsia"/>
              </w:rPr>
              <w:t>Q9.3</w:t>
            </w:r>
          </w:p>
          <w:p w14:paraId="1FA2062A" w14:textId="77777777" w:rsidR="001019F4" w:rsidRDefault="001019F4" w:rsidP="001019F4">
            <w:r>
              <w:t>F5.8</w:t>
            </w:r>
          </w:p>
        </w:tc>
        <w:tc>
          <w:tcPr>
            <w:tcW w:w="745" w:type="dxa"/>
          </w:tcPr>
          <w:p w14:paraId="25D32BFC" w14:textId="77777777" w:rsidR="001019F4" w:rsidRDefault="001019F4" w:rsidP="001019F4">
            <w:r>
              <w:rPr>
                <w:rFonts w:hint="eastAsia"/>
              </w:rPr>
              <w:t>文件名称</w:t>
            </w:r>
          </w:p>
        </w:tc>
        <w:tc>
          <w:tcPr>
            <w:tcW w:w="9259" w:type="dxa"/>
          </w:tcPr>
          <w:p w14:paraId="314B3B43" w14:textId="77777777" w:rsidR="001019F4" w:rsidRDefault="001019F4" w:rsidP="001019F4">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w:t>
            </w:r>
            <w:r>
              <w:rPr>
                <w:rFonts w:hint="eastAsia"/>
              </w:rPr>
              <w:t>9.3</w:t>
            </w:r>
            <w:r>
              <w:rPr>
                <w:rFonts w:hint="eastAsia"/>
              </w:rPr>
              <w:t>条款</w:t>
            </w:r>
          </w:p>
        </w:tc>
        <w:tc>
          <w:tcPr>
            <w:tcW w:w="1585" w:type="dxa"/>
            <w:vMerge w:val="restart"/>
          </w:tcPr>
          <w:p w14:paraId="2E2D5594" w14:textId="77777777" w:rsidR="001019F4" w:rsidRDefault="001019F4" w:rsidP="001019F4">
            <w:r>
              <w:sym w:font="Wingdings" w:char="00FE"/>
            </w:r>
            <w:r>
              <w:rPr>
                <w:rFonts w:hint="eastAsia"/>
              </w:rPr>
              <w:t>符合</w:t>
            </w:r>
          </w:p>
          <w:p w14:paraId="1C38D93F" w14:textId="77777777" w:rsidR="001019F4" w:rsidRDefault="001019F4" w:rsidP="001019F4">
            <w:r>
              <w:sym w:font="Wingdings" w:char="00A8"/>
            </w:r>
            <w:r>
              <w:rPr>
                <w:rFonts w:hint="eastAsia"/>
              </w:rPr>
              <w:t>不符合</w:t>
            </w:r>
          </w:p>
        </w:tc>
      </w:tr>
      <w:tr w:rsidR="001019F4" w14:paraId="20764DEE" w14:textId="77777777" w:rsidTr="00C50A71">
        <w:trPr>
          <w:trHeight w:val="2363"/>
        </w:trPr>
        <w:tc>
          <w:tcPr>
            <w:tcW w:w="2160" w:type="dxa"/>
            <w:vMerge/>
          </w:tcPr>
          <w:p w14:paraId="467FD1FD" w14:textId="77777777" w:rsidR="001019F4" w:rsidRDefault="001019F4" w:rsidP="001019F4"/>
        </w:tc>
        <w:tc>
          <w:tcPr>
            <w:tcW w:w="960" w:type="dxa"/>
            <w:vMerge/>
          </w:tcPr>
          <w:p w14:paraId="30A7A510" w14:textId="77777777" w:rsidR="001019F4" w:rsidRDefault="001019F4" w:rsidP="001019F4"/>
        </w:tc>
        <w:tc>
          <w:tcPr>
            <w:tcW w:w="745" w:type="dxa"/>
          </w:tcPr>
          <w:p w14:paraId="2A741B99" w14:textId="77777777" w:rsidR="001019F4" w:rsidRDefault="001019F4" w:rsidP="001019F4">
            <w:pPr>
              <w:widowControl/>
              <w:spacing w:before="40"/>
              <w:jc w:val="left"/>
              <w:rPr>
                <w:color w:val="000000"/>
                <w:szCs w:val="18"/>
              </w:rPr>
            </w:pPr>
          </w:p>
          <w:p w14:paraId="43538CAE" w14:textId="77777777" w:rsidR="001019F4" w:rsidRDefault="001019F4" w:rsidP="001019F4">
            <w:r>
              <w:rPr>
                <w:rFonts w:hint="eastAsia"/>
              </w:rPr>
              <w:t>运行证据</w:t>
            </w:r>
          </w:p>
        </w:tc>
        <w:tc>
          <w:tcPr>
            <w:tcW w:w="9259" w:type="dxa"/>
          </w:tcPr>
          <w:p w14:paraId="7748CFB7" w14:textId="77777777" w:rsidR="001019F4" w:rsidRDefault="001019F4" w:rsidP="001019F4">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983E67">
              <w:rPr>
                <w:rFonts w:hint="eastAsia"/>
                <w:szCs w:val="18"/>
                <w:u w:val="single"/>
              </w:rPr>
              <w:t xml:space="preserve"> 2019</w:t>
            </w:r>
            <w:r w:rsidRPr="00983E67">
              <w:rPr>
                <w:szCs w:val="18"/>
                <w:u w:val="single"/>
              </w:rPr>
              <w:t xml:space="preserve"> </w:t>
            </w:r>
            <w:r w:rsidRPr="00983E67">
              <w:rPr>
                <w:rFonts w:hint="eastAsia"/>
                <w:szCs w:val="18"/>
              </w:rPr>
              <w:t>年</w:t>
            </w:r>
            <w:r w:rsidRPr="00983E67">
              <w:rPr>
                <w:rFonts w:hint="eastAsia"/>
                <w:szCs w:val="18"/>
                <w:u w:val="single"/>
              </w:rPr>
              <w:t xml:space="preserve"> 1</w:t>
            </w:r>
            <w:r w:rsidRPr="00983E67">
              <w:rPr>
                <w:szCs w:val="18"/>
                <w:u w:val="single"/>
              </w:rPr>
              <w:t xml:space="preserve">2 </w:t>
            </w:r>
            <w:r w:rsidRPr="00983E67">
              <w:rPr>
                <w:rFonts w:hint="eastAsia"/>
                <w:szCs w:val="18"/>
              </w:rPr>
              <w:t>月</w:t>
            </w:r>
            <w:r w:rsidRPr="00983E67">
              <w:rPr>
                <w:rFonts w:hint="eastAsia"/>
                <w:szCs w:val="18"/>
                <w:u w:val="single"/>
              </w:rPr>
              <w:t xml:space="preserve"> </w:t>
            </w:r>
            <w:r w:rsidRPr="00983E67">
              <w:rPr>
                <w:szCs w:val="18"/>
                <w:u w:val="single"/>
              </w:rPr>
              <w:t xml:space="preserve">16  </w:t>
            </w:r>
            <w:r>
              <w:rPr>
                <w:rFonts w:hint="eastAsia"/>
                <w:color w:val="000000"/>
                <w:szCs w:val="18"/>
              </w:rPr>
              <w:t>日实施了管理评审；</w:t>
            </w:r>
          </w:p>
          <w:p w14:paraId="3F559DE3" w14:textId="77777777" w:rsidR="001019F4" w:rsidRDefault="001019F4" w:rsidP="001019F4">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5296D16D" w14:textId="77777777" w:rsidR="001019F4" w:rsidRDefault="001019F4" w:rsidP="001019F4">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1019F4" w14:paraId="15E4BF81" w14:textId="77777777">
              <w:tc>
                <w:tcPr>
                  <w:tcW w:w="4237" w:type="dxa"/>
                </w:tcPr>
                <w:p w14:paraId="7EED12C4" w14:textId="77777777" w:rsidR="001019F4" w:rsidRDefault="001019F4" w:rsidP="001019F4">
                  <w:pPr>
                    <w:widowControl/>
                    <w:spacing w:before="40"/>
                    <w:jc w:val="left"/>
                    <w:rPr>
                      <w:color w:val="000000"/>
                      <w:szCs w:val="21"/>
                    </w:rPr>
                  </w:pPr>
                  <w:r>
                    <w:rPr>
                      <w:rFonts w:hint="eastAsia"/>
                      <w:color w:val="000000"/>
                      <w:szCs w:val="21"/>
                    </w:rPr>
                    <w:t>管理评审输入信息</w:t>
                  </w:r>
                </w:p>
              </w:tc>
              <w:tc>
                <w:tcPr>
                  <w:tcW w:w="1990" w:type="dxa"/>
                </w:tcPr>
                <w:p w14:paraId="67F5F70A" w14:textId="77777777" w:rsidR="001019F4" w:rsidRDefault="001019F4" w:rsidP="001019F4">
                  <w:pPr>
                    <w:widowControl/>
                    <w:spacing w:before="40"/>
                    <w:jc w:val="left"/>
                    <w:rPr>
                      <w:color w:val="000000"/>
                      <w:szCs w:val="21"/>
                    </w:rPr>
                  </w:pPr>
                  <w:r>
                    <w:rPr>
                      <w:rFonts w:hint="eastAsia"/>
                      <w:color w:val="000000"/>
                      <w:szCs w:val="21"/>
                    </w:rPr>
                    <w:t>评价</w:t>
                  </w:r>
                </w:p>
              </w:tc>
              <w:tc>
                <w:tcPr>
                  <w:tcW w:w="2816" w:type="dxa"/>
                </w:tcPr>
                <w:p w14:paraId="621334FD" w14:textId="77777777" w:rsidR="001019F4" w:rsidRPr="00C2155C" w:rsidRDefault="001019F4" w:rsidP="001019F4">
                  <w:pPr>
                    <w:widowControl/>
                    <w:spacing w:before="40"/>
                    <w:jc w:val="left"/>
                    <w:rPr>
                      <w:color w:val="FF0000"/>
                      <w:szCs w:val="21"/>
                    </w:rPr>
                  </w:pPr>
                  <w:r w:rsidRPr="00A97CFC">
                    <w:rPr>
                      <w:rFonts w:hint="eastAsia"/>
                      <w:szCs w:val="21"/>
                    </w:rPr>
                    <w:t>列举描述</w:t>
                  </w:r>
                </w:p>
              </w:tc>
            </w:tr>
            <w:tr w:rsidR="001019F4" w14:paraId="0CAA326C" w14:textId="77777777">
              <w:tc>
                <w:tcPr>
                  <w:tcW w:w="4237" w:type="dxa"/>
                </w:tcPr>
                <w:p w14:paraId="0393796E" w14:textId="77777777" w:rsidR="001019F4" w:rsidRDefault="001019F4" w:rsidP="001019F4">
                  <w:pPr>
                    <w:widowControl/>
                    <w:spacing w:before="40"/>
                    <w:jc w:val="left"/>
                    <w:rPr>
                      <w:color w:val="000000"/>
                      <w:szCs w:val="21"/>
                    </w:rPr>
                  </w:pPr>
                  <w:r>
                    <w:rPr>
                      <w:rFonts w:hint="eastAsia"/>
                    </w:rPr>
                    <w:t>以往管理评审所采取措施的情况；</w:t>
                  </w:r>
                </w:p>
              </w:tc>
              <w:tc>
                <w:tcPr>
                  <w:tcW w:w="1990" w:type="dxa"/>
                </w:tcPr>
                <w:p w14:paraId="4BA621F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F71D2A1" w14:textId="77777777" w:rsidR="001019F4" w:rsidRDefault="001019F4" w:rsidP="001019F4">
                  <w:pPr>
                    <w:widowControl/>
                    <w:spacing w:before="40"/>
                    <w:jc w:val="left"/>
                    <w:rPr>
                      <w:color w:val="000000"/>
                      <w:szCs w:val="21"/>
                    </w:rPr>
                  </w:pPr>
                  <w:r>
                    <w:rPr>
                      <w:color w:val="000000"/>
                      <w:szCs w:val="21"/>
                    </w:rPr>
                    <w:t>增加宣传标语</w:t>
                  </w:r>
                </w:p>
              </w:tc>
            </w:tr>
            <w:tr w:rsidR="001019F4" w14:paraId="5D3091D3" w14:textId="77777777">
              <w:tc>
                <w:tcPr>
                  <w:tcW w:w="4237" w:type="dxa"/>
                </w:tcPr>
                <w:p w14:paraId="785D1B18" w14:textId="77777777" w:rsidR="001019F4" w:rsidRDefault="001019F4" w:rsidP="001019F4">
                  <w:pPr>
                    <w:widowControl/>
                    <w:spacing w:before="40"/>
                    <w:jc w:val="left"/>
                    <w:rPr>
                      <w:color w:val="000000"/>
                      <w:szCs w:val="21"/>
                    </w:rPr>
                  </w:pPr>
                  <w:r>
                    <w:rPr>
                      <w:rFonts w:hint="eastAsia"/>
                    </w:rPr>
                    <w:t>与质量管理体系相关的内外部因素的变化；</w:t>
                  </w:r>
                </w:p>
              </w:tc>
              <w:tc>
                <w:tcPr>
                  <w:tcW w:w="1990" w:type="dxa"/>
                </w:tcPr>
                <w:p w14:paraId="26E55AF6"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7DF50EE" w14:textId="77777777" w:rsidR="001019F4" w:rsidRDefault="001019F4" w:rsidP="001019F4">
                  <w:pPr>
                    <w:widowControl/>
                    <w:spacing w:before="40"/>
                    <w:jc w:val="left"/>
                    <w:rPr>
                      <w:color w:val="000000"/>
                      <w:szCs w:val="21"/>
                    </w:rPr>
                  </w:pPr>
                  <w:r>
                    <w:rPr>
                      <w:rFonts w:hint="eastAsia"/>
                      <w:color w:val="000000"/>
                      <w:szCs w:val="21"/>
                    </w:rPr>
                    <w:t>有人员增加、设施改进变化</w:t>
                  </w:r>
                </w:p>
              </w:tc>
            </w:tr>
            <w:tr w:rsidR="001019F4" w14:paraId="4E0C9962" w14:textId="77777777">
              <w:tc>
                <w:tcPr>
                  <w:tcW w:w="4237" w:type="dxa"/>
                </w:tcPr>
                <w:p w14:paraId="2B5743EA" w14:textId="77777777" w:rsidR="001019F4" w:rsidRDefault="001019F4" w:rsidP="001019F4">
                  <w:pPr>
                    <w:widowControl/>
                    <w:spacing w:before="40"/>
                    <w:jc w:val="left"/>
                    <w:rPr>
                      <w:color w:val="000000"/>
                      <w:szCs w:val="21"/>
                    </w:rPr>
                  </w:pPr>
                  <w:r>
                    <w:rPr>
                      <w:rFonts w:hint="eastAsia"/>
                    </w:rPr>
                    <w:t>顾客满意和有关相关方的反馈及趋势</w:t>
                  </w:r>
                </w:p>
              </w:tc>
              <w:tc>
                <w:tcPr>
                  <w:tcW w:w="1990" w:type="dxa"/>
                </w:tcPr>
                <w:p w14:paraId="4DD52FF0"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69CF26B" w14:textId="77777777" w:rsidR="001019F4" w:rsidRDefault="001019F4" w:rsidP="001019F4">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rsidR="001019F4" w14:paraId="44846186" w14:textId="77777777">
              <w:tc>
                <w:tcPr>
                  <w:tcW w:w="4237" w:type="dxa"/>
                </w:tcPr>
                <w:p w14:paraId="54652C60" w14:textId="77777777" w:rsidR="001019F4" w:rsidRDefault="001019F4" w:rsidP="001019F4">
                  <w:pPr>
                    <w:widowControl/>
                    <w:spacing w:before="40"/>
                    <w:jc w:val="left"/>
                    <w:rPr>
                      <w:color w:val="000000"/>
                      <w:szCs w:val="21"/>
                    </w:rPr>
                  </w:pPr>
                  <w:r>
                    <w:rPr>
                      <w:rFonts w:hint="eastAsia"/>
                    </w:rPr>
                    <w:t>质量目标的实现程度及趋势</w:t>
                  </w:r>
                </w:p>
              </w:tc>
              <w:tc>
                <w:tcPr>
                  <w:tcW w:w="1990" w:type="dxa"/>
                </w:tcPr>
                <w:p w14:paraId="48644EAB"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2AD042" w14:textId="77777777" w:rsidR="001019F4" w:rsidRDefault="001019F4" w:rsidP="001019F4">
                  <w:pPr>
                    <w:widowControl/>
                    <w:spacing w:before="40"/>
                    <w:jc w:val="left"/>
                    <w:rPr>
                      <w:color w:val="000000"/>
                      <w:szCs w:val="21"/>
                      <w:highlight w:val="cyan"/>
                    </w:rPr>
                  </w:pPr>
                  <w:r>
                    <w:rPr>
                      <w:rFonts w:hint="eastAsia"/>
                      <w:color w:val="000000"/>
                      <w:szCs w:val="21"/>
                    </w:rPr>
                    <w:t>总质量目标已完成</w:t>
                  </w:r>
                </w:p>
              </w:tc>
            </w:tr>
            <w:tr w:rsidR="001019F4" w14:paraId="55842F5F" w14:textId="77777777">
              <w:tc>
                <w:tcPr>
                  <w:tcW w:w="4237" w:type="dxa"/>
                </w:tcPr>
                <w:p w14:paraId="259E1A96" w14:textId="77777777" w:rsidR="001019F4" w:rsidRDefault="001019F4" w:rsidP="001019F4">
                  <w:pPr>
                    <w:widowControl/>
                    <w:spacing w:before="40"/>
                    <w:jc w:val="left"/>
                    <w:rPr>
                      <w:color w:val="000000"/>
                      <w:szCs w:val="21"/>
                    </w:rPr>
                  </w:pPr>
                  <w:r>
                    <w:rPr>
                      <w:rFonts w:hint="eastAsia"/>
                    </w:rPr>
                    <w:t>过程绩效以及产品和服务的合格情况及趋势</w:t>
                  </w:r>
                </w:p>
              </w:tc>
              <w:tc>
                <w:tcPr>
                  <w:tcW w:w="1990" w:type="dxa"/>
                </w:tcPr>
                <w:p w14:paraId="3D6EBC3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C376E02"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B0121B3" w14:textId="77777777">
              <w:tc>
                <w:tcPr>
                  <w:tcW w:w="4237" w:type="dxa"/>
                </w:tcPr>
                <w:p w14:paraId="4B1A37E3" w14:textId="77777777" w:rsidR="001019F4" w:rsidRDefault="001019F4" w:rsidP="001019F4">
                  <w:pPr>
                    <w:widowControl/>
                    <w:spacing w:before="40"/>
                    <w:jc w:val="left"/>
                    <w:rPr>
                      <w:color w:val="000000"/>
                      <w:szCs w:val="21"/>
                    </w:rPr>
                  </w:pPr>
                  <w:r>
                    <w:rPr>
                      <w:rFonts w:hint="eastAsia"/>
                    </w:rPr>
                    <w:t>不合格及纠正措施及趋势</w:t>
                  </w:r>
                </w:p>
              </w:tc>
              <w:tc>
                <w:tcPr>
                  <w:tcW w:w="1990" w:type="dxa"/>
                </w:tcPr>
                <w:p w14:paraId="47DEDA4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68B553"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EB962F3" w14:textId="77777777">
              <w:tc>
                <w:tcPr>
                  <w:tcW w:w="4237" w:type="dxa"/>
                </w:tcPr>
                <w:p w14:paraId="45767CC2" w14:textId="77777777" w:rsidR="001019F4" w:rsidRDefault="001019F4" w:rsidP="001019F4">
                  <w:pPr>
                    <w:widowControl/>
                    <w:spacing w:before="40"/>
                    <w:jc w:val="left"/>
                    <w:rPr>
                      <w:color w:val="000000"/>
                      <w:szCs w:val="21"/>
                    </w:rPr>
                  </w:pPr>
                  <w:r>
                    <w:rPr>
                      <w:rFonts w:hint="eastAsia"/>
                    </w:rPr>
                    <w:t>监视和测量结果及趋势</w:t>
                  </w:r>
                </w:p>
              </w:tc>
              <w:tc>
                <w:tcPr>
                  <w:tcW w:w="1990" w:type="dxa"/>
                </w:tcPr>
                <w:p w14:paraId="6D9D092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75D000" w14:textId="77777777" w:rsidR="001019F4" w:rsidRDefault="001019F4" w:rsidP="001019F4">
                  <w:pPr>
                    <w:widowControl/>
                    <w:spacing w:before="40"/>
                    <w:jc w:val="left"/>
                    <w:rPr>
                      <w:color w:val="000000"/>
                      <w:szCs w:val="21"/>
                      <w:highlight w:val="cyan"/>
                    </w:rPr>
                  </w:pPr>
                  <w:r>
                    <w:rPr>
                      <w:rFonts w:hint="eastAsia"/>
                      <w:color w:val="000000"/>
                      <w:szCs w:val="21"/>
                    </w:rPr>
                    <w:t>2019</w:t>
                  </w:r>
                  <w:r>
                    <w:rPr>
                      <w:rFonts w:hint="eastAsia"/>
                      <w:color w:val="000000"/>
                      <w:szCs w:val="21"/>
                    </w:rPr>
                    <w:t>年产品检验合格</w:t>
                  </w:r>
                </w:p>
              </w:tc>
            </w:tr>
            <w:tr w:rsidR="001019F4" w14:paraId="2BDEB226" w14:textId="77777777">
              <w:trPr>
                <w:trHeight w:val="90"/>
              </w:trPr>
              <w:tc>
                <w:tcPr>
                  <w:tcW w:w="4237" w:type="dxa"/>
                </w:tcPr>
                <w:p w14:paraId="7915BAAC" w14:textId="77777777" w:rsidR="001019F4" w:rsidRDefault="001019F4" w:rsidP="001019F4">
                  <w:pPr>
                    <w:widowControl/>
                    <w:spacing w:before="40"/>
                    <w:jc w:val="left"/>
                    <w:rPr>
                      <w:color w:val="000000"/>
                      <w:szCs w:val="21"/>
                    </w:rPr>
                  </w:pPr>
                  <w:r>
                    <w:rPr>
                      <w:rFonts w:hint="eastAsia"/>
                    </w:rPr>
                    <w:t>内审、外部审核结果及趋势</w:t>
                  </w:r>
                </w:p>
              </w:tc>
              <w:tc>
                <w:tcPr>
                  <w:tcW w:w="1990" w:type="dxa"/>
                </w:tcPr>
                <w:p w14:paraId="51A753B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447239" w14:textId="77777777" w:rsidR="001019F4" w:rsidRDefault="001019F4" w:rsidP="001019F4">
                  <w:pPr>
                    <w:widowControl/>
                    <w:spacing w:before="40"/>
                    <w:jc w:val="left"/>
                    <w:rPr>
                      <w:color w:val="000000"/>
                      <w:szCs w:val="21"/>
                    </w:rPr>
                  </w:pPr>
                  <w:r>
                    <w:rPr>
                      <w:rFonts w:hint="eastAsia"/>
                      <w:color w:val="000000"/>
                      <w:szCs w:val="21"/>
                    </w:rPr>
                    <w:t>2019</w:t>
                  </w:r>
                  <w:r>
                    <w:rPr>
                      <w:rFonts w:hint="eastAsia"/>
                      <w:color w:val="000000"/>
                      <w:szCs w:val="21"/>
                    </w:rPr>
                    <w:t>年无处罚、内审无不符合项</w:t>
                  </w:r>
                </w:p>
              </w:tc>
            </w:tr>
            <w:tr w:rsidR="001019F4" w14:paraId="7DB66A24" w14:textId="77777777">
              <w:tc>
                <w:tcPr>
                  <w:tcW w:w="4237" w:type="dxa"/>
                </w:tcPr>
                <w:p w14:paraId="1965338C" w14:textId="77777777" w:rsidR="001019F4" w:rsidRDefault="001019F4" w:rsidP="001019F4">
                  <w:pPr>
                    <w:widowControl/>
                    <w:spacing w:before="40"/>
                    <w:jc w:val="left"/>
                    <w:rPr>
                      <w:color w:val="000000"/>
                      <w:szCs w:val="21"/>
                    </w:rPr>
                  </w:pPr>
                  <w:r>
                    <w:rPr>
                      <w:rFonts w:hint="eastAsia"/>
                    </w:rPr>
                    <w:lastRenderedPageBreak/>
                    <w:t>外部供方的绩效及趋势</w:t>
                  </w:r>
                </w:p>
              </w:tc>
              <w:tc>
                <w:tcPr>
                  <w:tcW w:w="1990" w:type="dxa"/>
                </w:tcPr>
                <w:p w14:paraId="5A77503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E4DE77D" w14:textId="77777777" w:rsidR="001019F4" w:rsidRDefault="001019F4" w:rsidP="001019F4">
                  <w:pPr>
                    <w:widowControl/>
                    <w:spacing w:before="40"/>
                    <w:jc w:val="left"/>
                    <w:rPr>
                      <w:color w:val="000000"/>
                      <w:szCs w:val="21"/>
                      <w:highlight w:val="cyan"/>
                    </w:rPr>
                  </w:pPr>
                  <w:r>
                    <w:rPr>
                      <w:rFonts w:hint="eastAsia"/>
                      <w:color w:val="000000"/>
                      <w:szCs w:val="21"/>
                    </w:rPr>
                    <w:t>无明显变化</w:t>
                  </w:r>
                </w:p>
              </w:tc>
            </w:tr>
            <w:tr w:rsidR="001019F4" w14:paraId="22DAFEFD" w14:textId="77777777">
              <w:tc>
                <w:tcPr>
                  <w:tcW w:w="4237" w:type="dxa"/>
                </w:tcPr>
                <w:p w14:paraId="5A12EF12" w14:textId="77777777" w:rsidR="001019F4" w:rsidRDefault="001019F4" w:rsidP="001019F4">
                  <w:pPr>
                    <w:widowControl/>
                    <w:spacing w:before="40"/>
                    <w:jc w:val="left"/>
                    <w:rPr>
                      <w:color w:val="000000"/>
                      <w:szCs w:val="21"/>
                    </w:rPr>
                  </w:pPr>
                  <w:r>
                    <w:rPr>
                      <w:rFonts w:hint="eastAsia"/>
                    </w:rPr>
                    <w:t>资源的充分性；</w:t>
                  </w:r>
                </w:p>
              </w:tc>
              <w:tc>
                <w:tcPr>
                  <w:tcW w:w="1990" w:type="dxa"/>
                </w:tcPr>
                <w:p w14:paraId="236A7975"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6C230E8"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384F5E78" w14:textId="77777777">
              <w:tc>
                <w:tcPr>
                  <w:tcW w:w="4237" w:type="dxa"/>
                </w:tcPr>
                <w:p w14:paraId="4674E70F" w14:textId="77777777" w:rsidR="001019F4" w:rsidRDefault="001019F4" w:rsidP="001019F4">
                  <w:pPr>
                    <w:widowControl/>
                    <w:spacing w:before="40"/>
                    <w:jc w:val="left"/>
                    <w:rPr>
                      <w:color w:val="000000"/>
                      <w:szCs w:val="21"/>
                    </w:rPr>
                  </w:pPr>
                  <w:r>
                    <w:rPr>
                      <w:rFonts w:hint="eastAsia"/>
                    </w:rPr>
                    <w:t>应对风险和机遇所采取措施的有效性</w:t>
                  </w:r>
                </w:p>
              </w:tc>
              <w:tc>
                <w:tcPr>
                  <w:tcW w:w="1990" w:type="dxa"/>
                </w:tcPr>
                <w:p w14:paraId="0DD0F84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4D27140"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1E327AE9" w14:textId="77777777">
              <w:tc>
                <w:tcPr>
                  <w:tcW w:w="4237" w:type="dxa"/>
                </w:tcPr>
                <w:p w14:paraId="57E8009A" w14:textId="77777777" w:rsidR="001019F4" w:rsidRDefault="001019F4" w:rsidP="001019F4">
                  <w:pPr>
                    <w:widowControl/>
                    <w:spacing w:before="40"/>
                    <w:jc w:val="left"/>
                  </w:pPr>
                  <w:r>
                    <w:rPr>
                      <w:rFonts w:hint="eastAsia"/>
                    </w:rPr>
                    <w:t>改进的机会</w:t>
                  </w:r>
                </w:p>
              </w:tc>
              <w:tc>
                <w:tcPr>
                  <w:tcW w:w="1990" w:type="dxa"/>
                </w:tcPr>
                <w:p w14:paraId="7A6BFA12"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65747C" w14:textId="77777777" w:rsidR="001019F4" w:rsidRDefault="001019F4" w:rsidP="001019F4">
                  <w:pPr>
                    <w:widowControl/>
                    <w:spacing w:before="40"/>
                    <w:jc w:val="left"/>
                    <w:rPr>
                      <w:color w:val="000000"/>
                      <w:szCs w:val="21"/>
                    </w:rPr>
                  </w:pPr>
                  <w:r>
                    <w:rPr>
                      <w:rFonts w:hint="eastAsia"/>
                      <w:color w:val="000000"/>
                      <w:szCs w:val="21"/>
                    </w:rPr>
                    <w:t>提高生产自动化</w:t>
                  </w:r>
                </w:p>
              </w:tc>
            </w:tr>
            <w:tr w:rsidR="001019F4" w14:paraId="6D8A58F1" w14:textId="77777777">
              <w:tc>
                <w:tcPr>
                  <w:tcW w:w="4237" w:type="dxa"/>
                </w:tcPr>
                <w:p w14:paraId="11A20986" w14:textId="77777777" w:rsidR="001019F4" w:rsidRDefault="001019F4" w:rsidP="001019F4">
                  <w:pPr>
                    <w:widowControl/>
                    <w:spacing w:before="40"/>
                    <w:jc w:val="left"/>
                  </w:pPr>
                </w:p>
              </w:tc>
              <w:tc>
                <w:tcPr>
                  <w:tcW w:w="1990" w:type="dxa"/>
                </w:tcPr>
                <w:p w14:paraId="10541B18" w14:textId="77777777" w:rsidR="001019F4" w:rsidRDefault="001019F4" w:rsidP="001019F4">
                  <w:pPr>
                    <w:widowControl/>
                    <w:spacing w:before="40"/>
                    <w:jc w:val="left"/>
                    <w:rPr>
                      <w:color w:val="000000"/>
                      <w:szCs w:val="21"/>
                    </w:rPr>
                  </w:pPr>
                </w:p>
              </w:tc>
              <w:tc>
                <w:tcPr>
                  <w:tcW w:w="2816" w:type="dxa"/>
                </w:tcPr>
                <w:p w14:paraId="05A03127" w14:textId="77777777" w:rsidR="001019F4" w:rsidRDefault="001019F4" w:rsidP="001019F4">
                  <w:pPr>
                    <w:widowControl/>
                    <w:spacing w:before="40"/>
                    <w:jc w:val="left"/>
                    <w:rPr>
                      <w:color w:val="000000"/>
                      <w:szCs w:val="21"/>
                    </w:rPr>
                  </w:pPr>
                </w:p>
              </w:tc>
            </w:tr>
          </w:tbl>
          <w:p w14:paraId="6F830318"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4358"/>
              <w:gridCol w:w="1869"/>
              <w:gridCol w:w="2816"/>
            </w:tblGrid>
            <w:tr w:rsidR="001019F4" w14:paraId="1B2747AF" w14:textId="77777777" w:rsidTr="009B423A">
              <w:tc>
                <w:tcPr>
                  <w:tcW w:w="4358" w:type="dxa"/>
                </w:tcPr>
                <w:p w14:paraId="101A9F24" w14:textId="77777777" w:rsidR="001019F4" w:rsidRPr="00964BB0" w:rsidRDefault="001019F4" w:rsidP="001019F4">
                  <w:pPr>
                    <w:widowControl/>
                    <w:spacing w:before="40"/>
                    <w:jc w:val="left"/>
                    <w:rPr>
                      <w:szCs w:val="21"/>
                    </w:rPr>
                  </w:pPr>
                  <w:r w:rsidRPr="00964BB0">
                    <w:rPr>
                      <w:rFonts w:hint="eastAsia"/>
                      <w:szCs w:val="21"/>
                    </w:rPr>
                    <w:t>管理评审输入信息</w:t>
                  </w:r>
                </w:p>
              </w:tc>
              <w:tc>
                <w:tcPr>
                  <w:tcW w:w="1869" w:type="dxa"/>
                </w:tcPr>
                <w:p w14:paraId="6857DF73" w14:textId="77777777" w:rsidR="001019F4" w:rsidRPr="00964BB0" w:rsidRDefault="001019F4" w:rsidP="001019F4">
                  <w:pPr>
                    <w:widowControl/>
                    <w:spacing w:before="40"/>
                    <w:jc w:val="left"/>
                    <w:rPr>
                      <w:szCs w:val="21"/>
                    </w:rPr>
                  </w:pPr>
                  <w:r w:rsidRPr="00964BB0">
                    <w:rPr>
                      <w:rFonts w:hint="eastAsia"/>
                      <w:szCs w:val="21"/>
                    </w:rPr>
                    <w:t>评价</w:t>
                  </w:r>
                </w:p>
              </w:tc>
              <w:tc>
                <w:tcPr>
                  <w:tcW w:w="2816" w:type="dxa"/>
                </w:tcPr>
                <w:p w14:paraId="0E242189" w14:textId="77777777" w:rsidR="001019F4" w:rsidRPr="00964BB0" w:rsidRDefault="001019F4" w:rsidP="001019F4">
                  <w:pPr>
                    <w:widowControl/>
                    <w:spacing w:before="40"/>
                    <w:jc w:val="left"/>
                    <w:rPr>
                      <w:szCs w:val="21"/>
                    </w:rPr>
                  </w:pPr>
                  <w:r w:rsidRPr="00964BB0">
                    <w:rPr>
                      <w:rFonts w:hint="eastAsia"/>
                      <w:szCs w:val="21"/>
                    </w:rPr>
                    <w:t>问题描述</w:t>
                  </w:r>
                </w:p>
              </w:tc>
            </w:tr>
            <w:tr w:rsidR="001019F4" w14:paraId="77C7E124" w14:textId="77777777" w:rsidTr="009B423A">
              <w:tc>
                <w:tcPr>
                  <w:tcW w:w="4358" w:type="dxa"/>
                </w:tcPr>
                <w:p w14:paraId="4CF5BFEB" w14:textId="77777777" w:rsidR="001019F4" w:rsidRPr="00964BB0" w:rsidRDefault="001019F4" w:rsidP="001019F4">
                  <w:pPr>
                    <w:widowControl/>
                    <w:spacing w:before="40"/>
                    <w:jc w:val="left"/>
                    <w:rPr>
                      <w:szCs w:val="21"/>
                    </w:rPr>
                  </w:pPr>
                  <w:r w:rsidRPr="00964BB0">
                    <w:rPr>
                      <w:rFonts w:hint="eastAsia"/>
                    </w:rPr>
                    <w:sym w:font="Wingdings" w:char="00FE"/>
                  </w:r>
                  <w:r w:rsidRPr="00964BB0">
                    <w:rPr>
                      <w:rFonts w:hint="eastAsia"/>
                    </w:rPr>
                    <w:t>以往管理评审所采取措施的情况；</w:t>
                  </w:r>
                </w:p>
              </w:tc>
              <w:tc>
                <w:tcPr>
                  <w:tcW w:w="1869" w:type="dxa"/>
                </w:tcPr>
                <w:p w14:paraId="0AD06ED2"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79381699" w14:textId="77777777" w:rsidR="001019F4" w:rsidRPr="00964BB0" w:rsidRDefault="001019F4" w:rsidP="001019F4">
                  <w:pPr>
                    <w:widowControl/>
                    <w:spacing w:before="40"/>
                    <w:jc w:val="left"/>
                    <w:rPr>
                      <w:szCs w:val="21"/>
                    </w:rPr>
                  </w:pPr>
                </w:p>
              </w:tc>
            </w:tr>
            <w:tr w:rsidR="001019F4" w14:paraId="5464F07E" w14:textId="77777777" w:rsidTr="009B423A">
              <w:tc>
                <w:tcPr>
                  <w:tcW w:w="4358" w:type="dxa"/>
                </w:tcPr>
                <w:p w14:paraId="4A152221" w14:textId="77777777" w:rsidR="001019F4" w:rsidRPr="00964BB0" w:rsidRDefault="001019F4" w:rsidP="001019F4">
                  <w:pPr>
                    <w:widowControl/>
                    <w:spacing w:before="40"/>
                    <w:jc w:val="left"/>
                    <w:rPr>
                      <w:szCs w:val="21"/>
                    </w:rPr>
                  </w:pPr>
                  <w:r w:rsidRPr="00964BB0">
                    <w:rPr>
                      <w:rFonts w:hint="eastAsia"/>
                    </w:rPr>
                    <w:sym w:font="Wingdings" w:char="00FE"/>
                  </w:r>
                  <w:r w:rsidRPr="00964BB0">
                    <w:rPr>
                      <w:szCs w:val="21"/>
                    </w:rPr>
                    <w:t>组织所处形势的变化</w:t>
                  </w:r>
                  <w:r w:rsidRPr="00964BB0">
                    <w:rPr>
                      <w:rFonts w:hint="eastAsia"/>
                    </w:rPr>
                    <w:t>；</w:t>
                  </w:r>
                </w:p>
              </w:tc>
              <w:tc>
                <w:tcPr>
                  <w:tcW w:w="1869" w:type="dxa"/>
                </w:tcPr>
                <w:p w14:paraId="27CB362A"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39E9AB7F" w14:textId="77777777" w:rsidR="001019F4" w:rsidRPr="00964BB0" w:rsidRDefault="001019F4" w:rsidP="001019F4">
                  <w:pPr>
                    <w:widowControl/>
                    <w:spacing w:before="40"/>
                    <w:jc w:val="left"/>
                    <w:rPr>
                      <w:szCs w:val="21"/>
                    </w:rPr>
                  </w:pPr>
                </w:p>
              </w:tc>
            </w:tr>
            <w:tr w:rsidR="001019F4" w14:paraId="04359BA0" w14:textId="77777777" w:rsidTr="009B423A">
              <w:tc>
                <w:tcPr>
                  <w:tcW w:w="4358" w:type="dxa"/>
                </w:tcPr>
                <w:p w14:paraId="3F6AE4F2" w14:textId="77777777" w:rsidR="001019F4" w:rsidRPr="00964BB0" w:rsidRDefault="001019F4" w:rsidP="001019F4">
                  <w:pPr>
                    <w:widowControl/>
                    <w:spacing w:before="40"/>
                    <w:jc w:val="left"/>
                    <w:rPr>
                      <w:szCs w:val="21"/>
                    </w:rPr>
                  </w:pPr>
                  <w:r w:rsidRPr="00964BB0">
                    <w:rPr>
                      <w:szCs w:val="21"/>
                    </w:rPr>
                    <w:sym w:font="Wingdings" w:char="00FE"/>
                  </w:r>
                  <w:r w:rsidRPr="00964BB0">
                    <w:rPr>
                      <w:szCs w:val="21"/>
                    </w:rPr>
                    <w:t>发生的紧急情况、</w:t>
                  </w:r>
                  <w:r w:rsidRPr="00964BB0">
                    <w:rPr>
                      <w:szCs w:val="21"/>
                    </w:rPr>
                    <w:t xml:space="preserve"> </w:t>
                  </w:r>
                  <w:r w:rsidRPr="00964BB0">
                    <w:rPr>
                      <w:szCs w:val="21"/>
                    </w:rPr>
                    <w:t>事故或撤回；</w:t>
                  </w:r>
                </w:p>
              </w:tc>
              <w:tc>
                <w:tcPr>
                  <w:tcW w:w="1869" w:type="dxa"/>
                </w:tcPr>
                <w:p w14:paraId="02DDE339"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1562A3E1" w14:textId="77777777" w:rsidR="001019F4" w:rsidRPr="00964BB0" w:rsidRDefault="001019F4" w:rsidP="001019F4">
                  <w:pPr>
                    <w:widowControl/>
                    <w:spacing w:before="40"/>
                    <w:jc w:val="left"/>
                    <w:rPr>
                      <w:szCs w:val="21"/>
                    </w:rPr>
                  </w:pPr>
                </w:p>
              </w:tc>
            </w:tr>
            <w:tr w:rsidR="001019F4" w14:paraId="5BFC0474" w14:textId="77777777" w:rsidTr="009B423A">
              <w:tc>
                <w:tcPr>
                  <w:tcW w:w="4358" w:type="dxa"/>
                </w:tcPr>
                <w:p w14:paraId="17A00C0A" w14:textId="77777777" w:rsidR="001019F4" w:rsidRDefault="001019F4" w:rsidP="001019F4">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71FA96F9"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57EC944" w14:textId="77777777" w:rsidR="001019F4" w:rsidRDefault="001019F4" w:rsidP="001019F4">
                  <w:pPr>
                    <w:widowControl/>
                    <w:spacing w:before="40"/>
                    <w:jc w:val="left"/>
                    <w:rPr>
                      <w:color w:val="000000"/>
                      <w:szCs w:val="21"/>
                    </w:rPr>
                  </w:pPr>
                  <w:r>
                    <w:rPr>
                      <w:rFonts w:hint="eastAsia"/>
                      <w:color w:val="000000"/>
                      <w:szCs w:val="21"/>
                    </w:rPr>
                    <w:t>无</w:t>
                  </w:r>
                </w:p>
              </w:tc>
            </w:tr>
            <w:tr w:rsidR="001019F4" w14:paraId="0D444971" w14:textId="77777777" w:rsidTr="009B423A">
              <w:tc>
                <w:tcPr>
                  <w:tcW w:w="4358" w:type="dxa"/>
                </w:tcPr>
                <w:p w14:paraId="6E43AC4E" w14:textId="77777777" w:rsidR="001019F4" w:rsidRDefault="001019F4" w:rsidP="001019F4">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35362832"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9B0C361" w14:textId="77777777" w:rsidR="001019F4" w:rsidRDefault="001019F4" w:rsidP="001019F4">
                  <w:pPr>
                    <w:widowControl/>
                    <w:spacing w:before="40"/>
                    <w:jc w:val="left"/>
                    <w:rPr>
                      <w:color w:val="000000"/>
                      <w:szCs w:val="21"/>
                    </w:rPr>
                  </w:pPr>
                </w:p>
              </w:tc>
            </w:tr>
            <w:tr w:rsidR="001019F4" w14:paraId="63B23BAB" w14:textId="77777777" w:rsidTr="009B423A">
              <w:tc>
                <w:tcPr>
                  <w:tcW w:w="4358" w:type="dxa"/>
                </w:tcPr>
                <w:p w14:paraId="0FC2286E" w14:textId="77777777" w:rsidR="001019F4" w:rsidRDefault="001019F4" w:rsidP="001019F4">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2695B62A"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7A378F" w14:textId="77777777" w:rsidR="001019F4" w:rsidRDefault="001019F4" w:rsidP="001019F4">
                  <w:pPr>
                    <w:widowControl/>
                    <w:spacing w:before="40"/>
                    <w:jc w:val="left"/>
                    <w:rPr>
                      <w:color w:val="000000"/>
                      <w:szCs w:val="21"/>
                    </w:rPr>
                  </w:pPr>
                </w:p>
              </w:tc>
            </w:tr>
            <w:tr w:rsidR="001019F4" w14:paraId="764C2F8E" w14:textId="77777777" w:rsidTr="009B423A">
              <w:tc>
                <w:tcPr>
                  <w:tcW w:w="4358" w:type="dxa"/>
                </w:tcPr>
                <w:p w14:paraId="47A7FD57" w14:textId="77777777" w:rsidR="001019F4" w:rsidRDefault="001019F4" w:rsidP="001019F4">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2AED3D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029648" w14:textId="77777777" w:rsidR="001019F4" w:rsidRDefault="001019F4" w:rsidP="001019F4">
                  <w:pPr>
                    <w:widowControl/>
                    <w:spacing w:before="40"/>
                    <w:jc w:val="left"/>
                    <w:rPr>
                      <w:color w:val="000000"/>
                      <w:szCs w:val="21"/>
                    </w:rPr>
                  </w:pPr>
                </w:p>
              </w:tc>
            </w:tr>
            <w:tr w:rsidR="001019F4" w14:paraId="1B885890" w14:textId="77777777" w:rsidTr="009B423A">
              <w:tc>
                <w:tcPr>
                  <w:tcW w:w="4358" w:type="dxa"/>
                </w:tcPr>
                <w:p w14:paraId="63C94DE6" w14:textId="77777777" w:rsidR="001019F4" w:rsidRDefault="001019F4" w:rsidP="001019F4">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3CBE5F60"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E5DB226" w14:textId="77777777" w:rsidR="001019F4" w:rsidRDefault="001019F4" w:rsidP="001019F4">
                  <w:pPr>
                    <w:widowControl/>
                    <w:spacing w:before="40"/>
                    <w:jc w:val="left"/>
                    <w:rPr>
                      <w:color w:val="000000"/>
                      <w:szCs w:val="21"/>
                    </w:rPr>
                  </w:pPr>
                </w:p>
              </w:tc>
            </w:tr>
            <w:tr w:rsidR="001019F4" w14:paraId="7B51D7A2" w14:textId="77777777" w:rsidTr="009B423A">
              <w:tc>
                <w:tcPr>
                  <w:tcW w:w="4358" w:type="dxa"/>
                </w:tcPr>
                <w:p w14:paraId="58BA506C" w14:textId="77777777" w:rsidR="001019F4" w:rsidRDefault="001019F4" w:rsidP="001019F4">
                  <w:pPr>
                    <w:widowControl/>
                    <w:spacing w:before="40"/>
                    <w:jc w:val="left"/>
                  </w:pPr>
                  <w:r>
                    <w:rPr>
                      <w:color w:val="000000"/>
                      <w:szCs w:val="21"/>
                    </w:rPr>
                    <w:sym w:font="Wingdings" w:char="00FE"/>
                  </w:r>
                  <w:r>
                    <w:rPr>
                      <w:color w:val="000000"/>
                      <w:szCs w:val="21"/>
                    </w:rPr>
                    <w:t>实现食品安全管理体系目标的程度</w:t>
                  </w:r>
                </w:p>
              </w:tc>
              <w:tc>
                <w:tcPr>
                  <w:tcW w:w="1869" w:type="dxa"/>
                </w:tcPr>
                <w:p w14:paraId="7EAC1D57"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E9834" w14:textId="77777777" w:rsidR="001019F4" w:rsidRDefault="001019F4" w:rsidP="001019F4">
                  <w:pPr>
                    <w:widowControl/>
                    <w:spacing w:before="40"/>
                    <w:jc w:val="left"/>
                    <w:rPr>
                      <w:color w:val="000000"/>
                      <w:szCs w:val="21"/>
                    </w:rPr>
                  </w:pPr>
                </w:p>
              </w:tc>
            </w:tr>
            <w:tr w:rsidR="001019F4" w14:paraId="54AC5F0E" w14:textId="77777777" w:rsidTr="009B423A">
              <w:tc>
                <w:tcPr>
                  <w:tcW w:w="4358" w:type="dxa"/>
                </w:tcPr>
                <w:p w14:paraId="0DCA4C67" w14:textId="77777777" w:rsidR="001019F4" w:rsidRDefault="001019F4" w:rsidP="001019F4">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24E1CA49"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51A1536" w14:textId="77777777" w:rsidR="001019F4" w:rsidRDefault="001019F4" w:rsidP="001019F4">
                  <w:pPr>
                    <w:widowControl/>
                    <w:spacing w:before="40"/>
                    <w:jc w:val="left"/>
                    <w:rPr>
                      <w:color w:val="000000"/>
                      <w:szCs w:val="21"/>
                    </w:rPr>
                  </w:pPr>
                </w:p>
              </w:tc>
            </w:tr>
            <w:tr w:rsidR="001019F4" w14:paraId="6E46B3F4" w14:textId="77777777" w:rsidTr="009B423A">
              <w:tc>
                <w:tcPr>
                  <w:tcW w:w="4358" w:type="dxa"/>
                </w:tcPr>
                <w:p w14:paraId="73C77CE4" w14:textId="77777777" w:rsidR="001019F4" w:rsidRDefault="001019F4" w:rsidP="001019F4">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470F2AB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794DD" w14:textId="77777777" w:rsidR="001019F4" w:rsidRDefault="001019F4" w:rsidP="001019F4">
                  <w:pPr>
                    <w:widowControl/>
                    <w:spacing w:before="40"/>
                    <w:jc w:val="left"/>
                    <w:rPr>
                      <w:color w:val="000000"/>
                      <w:szCs w:val="21"/>
                    </w:rPr>
                  </w:pPr>
                </w:p>
              </w:tc>
            </w:tr>
            <w:tr w:rsidR="001019F4" w14:paraId="4D8F7B7E" w14:textId="77777777" w:rsidTr="009B423A">
              <w:tc>
                <w:tcPr>
                  <w:tcW w:w="4358" w:type="dxa"/>
                </w:tcPr>
                <w:p w14:paraId="29729765" w14:textId="77777777" w:rsidR="001019F4" w:rsidRDefault="001019F4" w:rsidP="001019F4">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2C26CBF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6CA1FE" w14:textId="77777777" w:rsidR="001019F4" w:rsidRDefault="001019F4" w:rsidP="001019F4">
                  <w:pPr>
                    <w:widowControl/>
                    <w:spacing w:before="40"/>
                    <w:jc w:val="left"/>
                    <w:rPr>
                      <w:color w:val="000000"/>
                      <w:szCs w:val="21"/>
                    </w:rPr>
                  </w:pPr>
                </w:p>
              </w:tc>
            </w:tr>
            <w:tr w:rsidR="001019F4" w14:paraId="59E8FCBD" w14:textId="77777777" w:rsidTr="009B423A">
              <w:tc>
                <w:tcPr>
                  <w:tcW w:w="4358" w:type="dxa"/>
                </w:tcPr>
                <w:p w14:paraId="14817209" w14:textId="77777777" w:rsidR="001019F4" w:rsidRDefault="001019F4" w:rsidP="001019F4">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45006DE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851E52" w14:textId="77777777" w:rsidR="001019F4" w:rsidRDefault="001019F4" w:rsidP="001019F4">
                  <w:pPr>
                    <w:widowControl/>
                    <w:spacing w:before="40"/>
                    <w:jc w:val="left"/>
                    <w:rPr>
                      <w:color w:val="000000"/>
                      <w:szCs w:val="21"/>
                    </w:rPr>
                  </w:pPr>
                </w:p>
              </w:tc>
            </w:tr>
            <w:tr w:rsidR="001019F4" w14:paraId="73043EAB" w14:textId="77777777" w:rsidTr="009B423A">
              <w:tc>
                <w:tcPr>
                  <w:tcW w:w="4358" w:type="dxa"/>
                </w:tcPr>
                <w:p w14:paraId="5A34CD67" w14:textId="77777777" w:rsidR="001019F4" w:rsidRDefault="001019F4" w:rsidP="001019F4">
                  <w:pPr>
                    <w:widowControl/>
                    <w:spacing w:before="40"/>
                    <w:jc w:val="left"/>
                  </w:pPr>
                  <w:r>
                    <w:rPr>
                      <w:rFonts w:hint="eastAsia"/>
                      <w:color w:val="000000"/>
                      <w:szCs w:val="21"/>
                    </w:rPr>
                    <w:lastRenderedPageBreak/>
                    <w:t>□</w:t>
                  </w:r>
                  <w:r>
                    <w:rPr>
                      <w:color w:val="000000"/>
                      <w:szCs w:val="21"/>
                    </w:rPr>
                    <w:t>持续改进的机会</w:t>
                  </w:r>
                  <w:r>
                    <w:rPr>
                      <w:rFonts w:hint="eastAsia"/>
                      <w:color w:val="000000"/>
                      <w:szCs w:val="21"/>
                    </w:rPr>
                    <w:t>的评审</w:t>
                  </w:r>
                </w:p>
              </w:tc>
              <w:tc>
                <w:tcPr>
                  <w:tcW w:w="1869" w:type="dxa"/>
                </w:tcPr>
                <w:p w14:paraId="36B8D41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BAD50DE" w14:textId="77777777" w:rsidR="001019F4" w:rsidRDefault="001019F4" w:rsidP="001019F4">
                  <w:pPr>
                    <w:widowControl/>
                    <w:spacing w:before="40"/>
                    <w:jc w:val="left"/>
                    <w:rPr>
                      <w:color w:val="000000"/>
                      <w:szCs w:val="21"/>
                    </w:rPr>
                  </w:pPr>
                </w:p>
              </w:tc>
            </w:tr>
            <w:tr w:rsidR="001019F4" w14:paraId="04DAFF8D" w14:textId="77777777" w:rsidTr="009B423A">
              <w:tc>
                <w:tcPr>
                  <w:tcW w:w="4358" w:type="dxa"/>
                </w:tcPr>
                <w:p w14:paraId="04E5273A" w14:textId="77777777" w:rsidR="001019F4" w:rsidRDefault="001019F4" w:rsidP="001019F4">
                  <w:pPr>
                    <w:widowControl/>
                    <w:spacing w:before="40"/>
                    <w:jc w:val="left"/>
                  </w:pPr>
                  <w:r>
                    <w:rPr>
                      <w:rFonts w:hint="eastAsia"/>
                      <w:color w:val="000000"/>
                      <w:szCs w:val="21"/>
                    </w:rPr>
                    <w:t>□</w:t>
                  </w:r>
                  <w:r>
                    <w:rPr>
                      <w:rFonts w:hint="eastAsia"/>
                    </w:rPr>
                    <w:t>资源的充分性</w:t>
                  </w:r>
                </w:p>
              </w:tc>
              <w:tc>
                <w:tcPr>
                  <w:tcW w:w="1869" w:type="dxa"/>
                </w:tcPr>
                <w:p w14:paraId="661E8E58"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D47C19A" w14:textId="77777777" w:rsidR="001019F4" w:rsidRDefault="001019F4" w:rsidP="001019F4">
                  <w:pPr>
                    <w:widowControl/>
                    <w:spacing w:before="40"/>
                    <w:jc w:val="left"/>
                    <w:rPr>
                      <w:color w:val="000000"/>
                      <w:szCs w:val="21"/>
                    </w:rPr>
                  </w:pPr>
                </w:p>
              </w:tc>
            </w:tr>
            <w:tr w:rsidR="001019F4" w14:paraId="6BE0CA72" w14:textId="77777777" w:rsidTr="009B423A">
              <w:tc>
                <w:tcPr>
                  <w:tcW w:w="4358" w:type="dxa"/>
                </w:tcPr>
                <w:p w14:paraId="608A6617" w14:textId="77777777" w:rsidR="001019F4" w:rsidRDefault="001019F4" w:rsidP="001019F4">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387B5E1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FD57B1C" w14:textId="77777777" w:rsidR="001019F4" w:rsidRDefault="001019F4" w:rsidP="001019F4">
                  <w:pPr>
                    <w:widowControl/>
                    <w:spacing w:before="40"/>
                    <w:jc w:val="left"/>
                    <w:rPr>
                      <w:color w:val="000000"/>
                      <w:szCs w:val="21"/>
                    </w:rPr>
                  </w:pPr>
                </w:p>
              </w:tc>
            </w:tr>
          </w:tbl>
          <w:p w14:paraId="29C35932" w14:textId="77777777" w:rsidR="001019F4" w:rsidRDefault="001019F4" w:rsidP="001019F4">
            <w:pPr>
              <w:widowControl/>
              <w:spacing w:before="40"/>
              <w:jc w:val="left"/>
              <w:rPr>
                <w:color w:val="000000"/>
                <w:szCs w:val="21"/>
                <w:highlight w:val="cyan"/>
              </w:rPr>
            </w:pPr>
          </w:p>
          <w:p w14:paraId="4641AEA7"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1019F4" w14:paraId="330075A2" w14:textId="77777777">
              <w:tc>
                <w:tcPr>
                  <w:tcW w:w="1927" w:type="dxa"/>
                </w:tcPr>
                <w:p w14:paraId="60D60E30" w14:textId="77777777" w:rsidR="001019F4" w:rsidRPr="00AB1E7E" w:rsidRDefault="001019F4" w:rsidP="001019F4">
                  <w:pPr>
                    <w:widowControl/>
                    <w:spacing w:before="40"/>
                    <w:jc w:val="left"/>
                    <w:rPr>
                      <w:szCs w:val="21"/>
                    </w:rPr>
                  </w:pPr>
                  <w:r w:rsidRPr="00AB1E7E">
                    <w:rPr>
                      <w:rFonts w:hint="eastAsia"/>
                      <w:szCs w:val="18"/>
                    </w:rPr>
                    <w:t>管理评审输出信息</w:t>
                  </w:r>
                </w:p>
              </w:tc>
              <w:tc>
                <w:tcPr>
                  <w:tcW w:w="4620" w:type="dxa"/>
                </w:tcPr>
                <w:p w14:paraId="0EEB3942" w14:textId="77777777" w:rsidR="001019F4" w:rsidRPr="00AB1E7E" w:rsidRDefault="001019F4" w:rsidP="001019F4">
                  <w:pPr>
                    <w:widowControl/>
                    <w:spacing w:before="40"/>
                    <w:jc w:val="left"/>
                    <w:rPr>
                      <w:szCs w:val="21"/>
                    </w:rPr>
                  </w:pPr>
                  <w:r w:rsidRPr="00AB1E7E">
                    <w:rPr>
                      <w:rFonts w:hint="eastAsia"/>
                      <w:szCs w:val="21"/>
                    </w:rPr>
                    <w:t>措施描述（</w:t>
                  </w:r>
                  <w:r w:rsidRPr="00AB1E7E">
                    <w:rPr>
                      <w:rFonts w:hint="eastAsia"/>
                      <w:b/>
                      <w:bCs/>
                      <w:szCs w:val="21"/>
                    </w:rPr>
                    <w:t>举例</w:t>
                  </w:r>
                  <w:r w:rsidRPr="00AB1E7E">
                    <w:rPr>
                      <w:rFonts w:hint="eastAsia"/>
                      <w:szCs w:val="21"/>
                    </w:rPr>
                    <w:t>）</w:t>
                  </w:r>
                </w:p>
              </w:tc>
              <w:tc>
                <w:tcPr>
                  <w:tcW w:w="2496" w:type="dxa"/>
                </w:tcPr>
                <w:p w14:paraId="71004914" w14:textId="77777777" w:rsidR="001019F4" w:rsidRDefault="001019F4" w:rsidP="001019F4">
                  <w:pPr>
                    <w:widowControl/>
                    <w:spacing w:before="40"/>
                    <w:jc w:val="left"/>
                    <w:rPr>
                      <w:color w:val="000000" w:themeColor="text1"/>
                      <w:szCs w:val="21"/>
                    </w:rPr>
                  </w:pPr>
                  <w:r>
                    <w:rPr>
                      <w:rFonts w:hint="eastAsia"/>
                      <w:color w:val="000000" w:themeColor="text1"/>
                    </w:rPr>
                    <w:t>改进措施</w:t>
                  </w:r>
                </w:p>
              </w:tc>
            </w:tr>
            <w:tr w:rsidR="001019F4" w14:paraId="66F279CE" w14:textId="77777777">
              <w:tc>
                <w:tcPr>
                  <w:tcW w:w="1927" w:type="dxa"/>
                </w:tcPr>
                <w:p w14:paraId="33AD9AF3" w14:textId="77777777" w:rsidR="001019F4" w:rsidRDefault="001019F4" w:rsidP="001019F4">
                  <w:pPr>
                    <w:widowControl/>
                    <w:spacing w:before="40"/>
                    <w:jc w:val="left"/>
                    <w:rPr>
                      <w:color w:val="000000" w:themeColor="text1"/>
                      <w:szCs w:val="21"/>
                    </w:rPr>
                  </w:pPr>
                  <w:r>
                    <w:rPr>
                      <w:rFonts w:hint="eastAsia"/>
                      <w:color w:val="000000" w:themeColor="text1"/>
                    </w:rPr>
                    <w:t>改进的机会</w:t>
                  </w:r>
                </w:p>
              </w:tc>
              <w:tc>
                <w:tcPr>
                  <w:tcW w:w="4620" w:type="dxa"/>
                </w:tcPr>
                <w:p w14:paraId="261E209D" w14:textId="77777777" w:rsidR="001019F4" w:rsidRDefault="001019F4" w:rsidP="001019F4">
                  <w:pPr>
                    <w:widowControl/>
                    <w:spacing w:before="40"/>
                    <w:jc w:val="left"/>
                    <w:rPr>
                      <w:color w:val="000000" w:themeColor="text1"/>
                      <w:szCs w:val="21"/>
                    </w:rPr>
                  </w:pPr>
                  <w:r>
                    <w:rPr>
                      <w:rFonts w:ascii="宋体" w:hAnsi="宋体" w:hint="eastAsia"/>
                    </w:rPr>
                    <w:t>通过内部审核，对不符合项采取相应纠正措施</w:t>
                  </w:r>
                </w:p>
              </w:tc>
              <w:tc>
                <w:tcPr>
                  <w:tcW w:w="2496" w:type="dxa"/>
                </w:tcPr>
                <w:p w14:paraId="6CD5F3A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1019F4" w14:paraId="00AFA4FF" w14:textId="77777777">
              <w:tc>
                <w:tcPr>
                  <w:tcW w:w="1927" w:type="dxa"/>
                </w:tcPr>
                <w:p w14:paraId="7F37D023" w14:textId="77777777" w:rsidR="001019F4" w:rsidRDefault="001019F4" w:rsidP="001019F4">
                  <w:pPr>
                    <w:widowControl/>
                    <w:spacing w:before="40"/>
                    <w:jc w:val="left"/>
                    <w:rPr>
                      <w:color w:val="000000" w:themeColor="text1"/>
                      <w:szCs w:val="21"/>
                    </w:rPr>
                  </w:pPr>
                  <w:r>
                    <w:rPr>
                      <w:rFonts w:hint="eastAsia"/>
                      <w:color w:val="000000" w:themeColor="text1"/>
                    </w:rPr>
                    <w:t>质量管理体系所需的变更</w:t>
                  </w:r>
                </w:p>
              </w:tc>
              <w:tc>
                <w:tcPr>
                  <w:tcW w:w="4620" w:type="dxa"/>
                </w:tcPr>
                <w:p w14:paraId="1B38DC08" w14:textId="77777777" w:rsidR="001019F4" w:rsidRDefault="001019F4" w:rsidP="001019F4">
                  <w:pPr>
                    <w:widowControl/>
                    <w:spacing w:before="40"/>
                    <w:jc w:val="left"/>
                    <w:rPr>
                      <w:color w:val="000000" w:themeColor="text1"/>
                      <w:szCs w:val="21"/>
                    </w:rPr>
                  </w:pPr>
                  <w:r>
                    <w:rPr>
                      <w:rFonts w:hint="eastAsia"/>
                      <w:color w:val="000000" w:themeColor="text1"/>
                      <w:szCs w:val="21"/>
                    </w:rPr>
                    <w:t>加强管理体系文</w:t>
                  </w:r>
                  <w:r>
                    <w:rPr>
                      <w:color w:val="000000" w:themeColor="text1"/>
                      <w:szCs w:val="21"/>
                    </w:rPr>
                    <w:t>件的学习</w:t>
                  </w:r>
                </w:p>
              </w:tc>
              <w:tc>
                <w:tcPr>
                  <w:tcW w:w="2496" w:type="dxa"/>
                </w:tcPr>
                <w:p w14:paraId="6F5DE88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1019F4" w14:paraId="7CE45A86" w14:textId="77777777">
              <w:tc>
                <w:tcPr>
                  <w:tcW w:w="1927" w:type="dxa"/>
                </w:tcPr>
                <w:p w14:paraId="6D59859A" w14:textId="77777777" w:rsidR="001019F4" w:rsidRDefault="001019F4" w:rsidP="001019F4">
                  <w:pPr>
                    <w:widowControl/>
                    <w:spacing w:before="40"/>
                    <w:jc w:val="left"/>
                    <w:rPr>
                      <w:color w:val="000000" w:themeColor="text1"/>
                      <w:szCs w:val="21"/>
                    </w:rPr>
                  </w:pPr>
                  <w:r>
                    <w:rPr>
                      <w:rFonts w:hint="eastAsia"/>
                      <w:color w:val="000000" w:themeColor="text1"/>
                    </w:rPr>
                    <w:t>资源需求</w:t>
                  </w:r>
                </w:p>
              </w:tc>
              <w:tc>
                <w:tcPr>
                  <w:tcW w:w="4620" w:type="dxa"/>
                </w:tcPr>
                <w:p w14:paraId="1E676347" w14:textId="77777777" w:rsidR="001019F4" w:rsidRDefault="001019F4" w:rsidP="001019F4">
                  <w:pPr>
                    <w:widowControl/>
                    <w:spacing w:before="40"/>
                    <w:jc w:val="left"/>
                    <w:rPr>
                      <w:color w:val="000000" w:themeColor="text1"/>
                      <w:szCs w:val="21"/>
                    </w:rPr>
                  </w:pPr>
                  <w:r>
                    <w:rPr>
                      <w:rFonts w:hint="eastAsia"/>
                      <w:color w:val="000000" w:themeColor="text1"/>
                      <w:szCs w:val="21"/>
                    </w:rPr>
                    <w:t>增</w:t>
                  </w:r>
                  <w:r>
                    <w:rPr>
                      <w:color w:val="000000" w:themeColor="text1"/>
                      <w:szCs w:val="21"/>
                    </w:rPr>
                    <w:t>加</w:t>
                  </w:r>
                  <w:r>
                    <w:rPr>
                      <w:rFonts w:hint="eastAsia"/>
                      <w:color w:val="000000" w:themeColor="text1"/>
                      <w:szCs w:val="21"/>
                    </w:rPr>
                    <w:t>一</w:t>
                  </w:r>
                  <w:r>
                    <w:rPr>
                      <w:color w:val="000000" w:themeColor="text1"/>
                      <w:szCs w:val="21"/>
                    </w:rPr>
                    <w:t>定数量的内审员</w:t>
                  </w:r>
                </w:p>
              </w:tc>
              <w:tc>
                <w:tcPr>
                  <w:tcW w:w="2496" w:type="dxa"/>
                </w:tcPr>
                <w:p w14:paraId="7F58633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rPr>
                    <w:t xml:space="preserve"> </w:t>
                  </w:r>
                  <w:r>
                    <w:rPr>
                      <w:rFonts w:hint="eastAsia"/>
                      <w:color w:val="000000" w:themeColor="text1"/>
                      <w:szCs w:val="21"/>
                    </w:rPr>
                    <w:t>□</w:t>
                  </w:r>
                  <w:r>
                    <w:rPr>
                      <w:rFonts w:hint="eastAsia"/>
                      <w:color w:val="000000" w:themeColor="text1"/>
                    </w:rPr>
                    <w:t>已部分落实</w:t>
                  </w:r>
                </w:p>
              </w:tc>
            </w:tr>
          </w:tbl>
          <w:p w14:paraId="5F71C395" w14:textId="77777777" w:rsidR="001019F4" w:rsidRDefault="001019F4" w:rsidP="001019F4">
            <w:pPr>
              <w:rPr>
                <w:highlight w:val="cyan"/>
              </w:rPr>
            </w:pPr>
          </w:p>
          <w:p w14:paraId="2A69238A" w14:textId="77777777" w:rsidR="001019F4" w:rsidRDefault="001019F4" w:rsidP="001019F4">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1019F4" w14:paraId="6C6863B7" w14:textId="77777777" w:rsidTr="009B423A">
              <w:tc>
                <w:tcPr>
                  <w:tcW w:w="2852" w:type="dxa"/>
                </w:tcPr>
                <w:p w14:paraId="1E853B01" w14:textId="77777777" w:rsidR="001019F4" w:rsidRDefault="001019F4" w:rsidP="001019F4">
                  <w:pPr>
                    <w:widowControl/>
                    <w:spacing w:before="40"/>
                    <w:jc w:val="left"/>
                    <w:rPr>
                      <w:color w:val="000000"/>
                      <w:szCs w:val="21"/>
                    </w:rPr>
                  </w:pPr>
                  <w:r>
                    <w:rPr>
                      <w:rFonts w:hint="eastAsia"/>
                      <w:color w:val="000000"/>
                      <w:szCs w:val="18"/>
                    </w:rPr>
                    <w:t>管理评审输出信息（决策）</w:t>
                  </w:r>
                </w:p>
              </w:tc>
              <w:tc>
                <w:tcPr>
                  <w:tcW w:w="3695" w:type="dxa"/>
                </w:tcPr>
                <w:p w14:paraId="78354EFB" w14:textId="77777777" w:rsidR="001019F4" w:rsidRDefault="001019F4" w:rsidP="001019F4">
                  <w:pPr>
                    <w:widowControl/>
                    <w:spacing w:before="40"/>
                    <w:jc w:val="left"/>
                    <w:rPr>
                      <w:color w:val="000000"/>
                      <w:szCs w:val="21"/>
                    </w:rPr>
                  </w:pPr>
                  <w:r>
                    <w:rPr>
                      <w:rFonts w:hint="eastAsia"/>
                      <w:color w:val="000000"/>
                      <w:szCs w:val="21"/>
                    </w:rPr>
                    <w:t>措施描述（举例）</w:t>
                  </w:r>
                </w:p>
              </w:tc>
              <w:tc>
                <w:tcPr>
                  <w:tcW w:w="2496" w:type="dxa"/>
                </w:tcPr>
                <w:p w14:paraId="3023E72D" w14:textId="77777777" w:rsidR="001019F4" w:rsidRDefault="001019F4" w:rsidP="001019F4">
                  <w:pPr>
                    <w:widowControl/>
                    <w:spacing w:before="40"/>
                    <w:jc w:val="left"/>
                    <w:rPr>
                      <w:color w:val="000000"/>
                      <w:szCs w:val="21"/>
                    </w:rPr>
                  </w:pPr>
                  <w:r>
                    <w:rPr>
                      <w:rFonts w:hint="eastAsia"/>
                    </w:rPr>
                    <w:t>改进措施</w:t>
                  </w:r>
                </w:p>
              </w:tc>
            </w:tr>
            <w:tr w:rsidR="001019F4" w14:paraId="3A840E4D" w14:textId="77777777" w:rsidTr="009B423A">
              <w:tc>
                <w:tcPr>
                  <w:tcW w:w="2852" w:type="dxa"/>
                </w:tcPr>
                <w:p w14:paraId="7BC6506C" w14:textId="77777777" w:rsidR="001019F4" w:rsidRDefault="001019F4" w:rsidP="001019F4">
                  <w:pPr>
                    <w:widowControl/>
                    <w:spacing w:before="40"/>
                    <w:jc w:val="left"/>
                    <w:rPr>
                      <w:color w:val="000000"/>
                      <w:szCs w:val="21"/>
                    </w:rPr>
                  </w:pPr>
                  <w:r>
                    <w:rPr>
                      <w:rFonts w:hint="eastAsia"/>
                    </w:rPr>
                    <w:t>与持续改进机会相关的决策</w:t>
                  </w:r>
                </w:p>
              </w:tc>
              <w:tc>
                <w:tcPr>
                  <w:tcW w:w="3695" w:type="dxa"/>
                </w:tcPr>
                <w:p w14:paraId="020843A3" w14:textId="77777777" w:rsidR="001019F4" w:rsidRPr="006F5AB5" w:rsidRDefault="001019F4" w:rsidP="001019F4">
                  <w:pPr>
                    <w:pStyle w:val="aa"/>
                    <w:widowControl/>
                    <w:numPr>
                      <w:ilvl w:val="0"/>
                      <w:numId w:val="3"/>
                    </w:numPr>
                    <w:spacing w:before="40"/>
                    <w:ind w:firstLineChars="0"/>
                    <w:jc w:val="left"/>
                    <w:rPr>
                      <w:szCs w:val="21"/>
                    </w:rPr>
                  </w:pPr>
                  <w:r>
                    <w:rPr>
                      <w:rFonts w:hint="eastAsia"/>
                      <w:szCs w:val="21"/>
                    </w:rPr>
                    <w:t>进一步提高对贯标工作的积极性、主动性</w:t>
                  </w:r>
                  <w:r>
                    <w:rPr>
                      <w:rFonts w:hint="eastAsia"/>
                      <w:szCs w:val="21"/>
                    </w:rPr>
                    <w:t>;</w:t>
                  </w:r>
                  <w:r w:rsidRPr="006F5AB5">
                    <w:rPr>
                      <w:rFonts w:hint="eastAsia"/>
                      <w:szCs w:val="21"/>
                    </w:rPr>
                    <w:t>2.</w:t>
                  </w:r>
                  <w:r>
                    <w:rPr>
                      <w:rFonts w:hint="eastAsia"/>
                      <w:szCs w:val="21"/>
                    </w:rPr>
                    <w:t>加强日常监督检查</w:t>
                  </w:r>
                  <w:r>
                    <w:rPr>
                      <w:rFonts w:hint="eastAsia"/>
                      <w:szCs w:val="21"/>
                    </w:rPr>
                    <w:t>;</w:t>
                  </w:r>
                  <w:r w:rsidRPr="006F5AB5">
                    <w:rPr>
                      <w:rFonts w:hint="eastAsia"/>
                      <w:szCs w:val="21"/>
                    </w:rPr>
                    <w:t>3.</w:t>
                  </w:r>
                  <w:r>
                    <w:rPr>
                      <w:rFonts w:hint="eastAsia"/>
                      <w:szCs w:val="21"/>
                    </w:rPr>
                    <w:t>组织部门学习新版管理体系</w:t>
                  </w:r>
                  <w:r>
                    <w:rPr>
                      <w:rFonts w:hint="eastAsia"/>
                      <w:szCs w:val="21"/>
                    </w:rPr>
                    <w:t>;</w:t>
                  </w:r>
                  <w:r w:rsidRPr="006F5AB5">
                    <w:rPr>
                      <w:rFonts w:hint="eastAsia"/>
                      <w:szCs w:val="21"/>
                    </w:rPr>
                    <w:t>4.</w:t>
                  </w:r>
                  <w:r w:rsidRPr="006F5AB5">
                    <w:rPr>
                      <w:rFonts w:hint="eastAsia"/>
                      <w:szCs w:val="21"/>
                    </w:rPr>
                    <w:t>增加贯标工作的深度，进一步提高运行质量。</w:t>
                  </w:r>
                </w:p>
                <w:p w14:paraId="12177632" w14:textId="77777777" w:rsidR="001019F4" w:rsidRPr="00DB5296" w:rsidRDefault="001019F4" w:rsidP="001019F4">
                  <w:pPr>
                    <w:pStyle w:val="aa"/>
                    <w:widowControl/>
                    <w:numPr>
                      <w:ilvl w:val="0"/>
                      <w:numId w:val="3"/>
                    </w:numPr>
                    <w:spacing w:before="40"/>
                    <w:ind w:firstLineChars="0"/>
                    <w:jc w:val="left"/>
                    <w:rPr>
                      <w:color w:val="000000" w:themeColor="text1"/>
                      <w:szCs w:val="21"/>
                    </w:rPr>
                  </w:pPr>
                  <w:r w:rsidRPr="00DB5296">
                    <w:rPr>
                      <w:rFonts w:hint="eastAsia"/>
                      <w:color w:val="000000" w:themeColor="text1"/>
                      <w:szCs w:val="21"/>
                    </w:rPr>
                    <w:t>产</w:t>
                  </w:r>
                  <w:r w:rsidRPr="00DB5296">
                    <w:rPr>
                      <w:color w:val="000000" w:themeColor="text1"/>
                      <w:szCs w:val="21"/>
                    </w:rPr>
                    <w:t>品</w:t>
                  </w:r>
                  <w:r w:rsidRPr="00DB5296">
                    <w:rPr>
                      <w:rFonts w:hint="eastAsia"/>
                      <w:color w:val="000000" w:themeColor="text1"/>
                      <w:szCs w:val="21"/>
                    </w:rPr>
                    <w:t>灭菌</w:t>
                  </w:r>
                  <w:r w:rsidRPr="00DB5296">
                    <w:rPr>
                      <w:color w:val="000000" w:themeColor="text1"/>
                      <w:szCs w:val="21"/>
                    </w:rPr>
                    <w:t>过</w:t>
                  </w:r>
                  <w:r w:rsidRPr="00DB5296">
                    <w:rPr>
                      <w:rFonts w:hint="eastAsia"/>
                      <w:color w:val="000000" w:themeColor="text1"/>
                      <w:szCs w:val="21"/>
                    </w:rPr>
                    <w:t>程</w:t>
                  </w:r>
                  <w:r w:rsidRPr="00DB5296">
                    <w:rPr>
                      <w:color w:val="000000" w:themeColor="text1"/>
                      <w:szCs w:val="21"/>
                    </w:rPr>
                    <w:t>改进</w:t>
                  </w:r>
                </w:p>
                <w:p w14:paraId="291E1590" w14:textId="77777777" w:rsidR="001019F4" w:rsidRPr="00C50A71" w:rsidRDefault="001019F4" w:rsidP="001019F4">
                  <w:pPr>
                    <w:widowControl/>
                    <w:spacing w:before="40"/>
                    <w:jc w:val="left"/>
                    <w:rPr>
                      <w:color w:val="000000"/>
                      <w:szCs w:val="21"/>
                    </w:rPr>
                  </w:pPr>
                </w:p>
              </w:tc>
              <w:tc>
                <w:tcPr>
                  <w:tcW w:w="2496" w:type="dxa"/>
                </w:tcPr>
                <w:p w14:paraId="022E050A"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926543F" w14:textId="77777777" w:rsidTr="009B423A">
              <w:tc>
                <w:tcPr>
                  <w:tcW w:w="2852" w:type="dxa"/>
                </w:tcPr>
                <w:p w14:paraId="77256641" w14:textId="77777777" w:rsidR="001019F4" w:rsidRDefault="001019F4" w:rsidP="001019F4">
                  <w:pPr>
                    <w:widowControl/>
                    <w:spacing w:before="40"/>
                    <w:jc w:val="left"/>
                    <w:rPr>
                      <w:color w:val="000000"/>
                      <w:szCs w:val="21"/>
                    </w:rPr>
                  </w:pPr>
                  <w:r>
                    <w:rPr>
                      <w:rFonts w:hint="eastAsia"/>
                    </w:rPr>
                    <w:t>食品安全管理体系所需的变更</w:t>
                  </w:r>
                </w:p>
              </w:tc>
              <w:tc>
                <w:tcPr>
                  <w:tcW w:w="3695" w:type="dxa"/>
                </w:tcPr>
                <w:p w14:paraId="70D0CAFD" w14:textId="77777777" w:rsidR="001019F4" w:rsidRDefault="001019F4" w:rsidP="001019F4">
                  <w:pPr>
                    <w:widowControl/>
                    <w:spacing w:before="40"/>
                    <w:jc w:val="left"/>
                    <w:rPr>
                      <w:color w:val="000000"/>
                      <w:szCs w:val="21"/>
                    </w:rPr>
                  </w:pPr>
                  <w:r>
                    <w:rPr>
                      <w:rFonts w:hint="eastAsia"/>
                      <w:color w:val="000000" w:themeColor="text1"/>
                      <w:szCs w:val="21"/>
                    </w:rPr>
                    <w:t>加强管理体系文</w:t>
                  </w:r>
                  <w:r>
                    <w:rPr>
                      <w:color w:val="000000" w:themeColor="text1"/>
                      <w:szCs w:val="21"/>
                    </w:rPr>
                    <w:t>件的学习</w:t>
                  </w:r>
                </w:p>
              </w:tc>
              <w:tc>
                <w:tcPr>
                  <w:tcW w:w="2496" w:type="dxa"/>
                </w:tcPr>
                <w:p w14:paraId="15084406"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5EAF291B" w14:textId="77777777" w:rsidTr="009B423A">
              <w:tc>
                <w:tcPr>
                  <w:tcW w:w="2852" w:type="dxa"/>
                </w:tcPr>
                <w:p w14:paraId="4E7AEC52" w14:textId="77777777" w:rsidR="001019F4" w:rsidRDefault="001019F4" w:rsidP="001019F4">
                  <w:pPr>
                    <w:widowControl/>
                    <w:spacing w:before="40"/>
                    <w:jc w:val="left"/>
                    <w:rPr>
                      <w:color w:val="000000"/>
                      <w:szCs w:val="21"/>
                    </w:rPr>
                  </w:pPr>
                  <w:r>
                    <w:rPr>
                      <w:rFonts w:hint="eastAsia"/>
                    </w:rPr>
                    <w:t>资源需求</w:t>
                  </w:r>
                </w:p>
              </w:tc>
              <w:tc>
                <w:tcPr>
                  <w:tcW w:w="3695" w:type="dxa"/>
                </w:tcPr>
                <w:p w14:paraId="5CC8F44F" w14:textId="77777777" w:rsidR="001019F4" w:rsidRDefault="001019F4" w:rsidP="001019F4">
                  <w:pPr>
                    <w:widowControl/>
                    <w:spacing w:before="40"/>
                    <w:jc w:val="left"/>
                    <w:rPr>
                      <w:color w:val="000000"/>
                      <w:szCs w:val="21"/>
                    </w:rPr>
                  </w:pPr>
                  <w:r>
                    <w:rPr>
                      <w:rFonts w:hint="eastAsia"/>
                      <w:color w:val="000000" w:themeColor="text1"/>
                      <w:szCs w:val="21"/>
                    </w:rPr>
                    <w:t>增</w:t>
                  </w:r>
                  <w:r>
                    <w:rPr>
                      <w:color w:val="000000" w:themeColor="text1"/>
                      <w:szCs w:val="21"/>
                    </w:rPr>
                    <w:t>加</w:t>
                  </w:r>
                  <w:r>
                    <w:rPr>
                      <w:rFonts w:hint="eastAsia"/>
                      <w:color w:val="000000" w:themeColor="text1"/>
                      <w:szCs w:val="21"/>
                    </w:rPr>
                    <w:t>一</w:t>
                  </w:r>
                  <w:r>
                    <w:rPr>
                      <w:color w:val="000000" w:themeColor="text1"/>
                      <w:szCs w:val="21"/>
                    </w:rPr>
                    <w:t>定数量的内审员</w:t>
                  </w:r>
                </w:p>
              </w:tc>
              <w:tc>
                <w:tcPr>
                  <w:tcW w:w="2496" w:type="dxa"/>
                </w:tcPr>
                <w:p w14:paraId="24515178"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1E27E51A" w14:textId="77777777" w:rsidTr="009B423A">
              <w:tc>
                <w:tcPr>
                  <w:tcW w:w="2852" w:type="dxa"/>
                </w:tcPr>
                <w:p w14:paraId="00C8D9B6" w14:textId="77777777" w:rsidR="001019F4" w:rsidRDefault="001019F4" w:rsidP="001019F4">
                  <w:pPr>
                    <w:widowControl/>
                    <w:spacing w:before="40"/>
                    <w:jc w:val="left"/>
                    <w:rPr>
                      <w:color w:val="000000"/>
                      <w:szCs w:val="21"/>
                    </w:rPr>
                  </w:pPr>
                  <w:r>
                    <w:rPr>
                      <w:rFonts w:hint="eastAsia"/>
                      <w:color w:val="000000"/>
                      <w:szCs w:val="21"/>
                    </w:rPr>
                    <w:lastRenderedPageBreak/>
                    <w:t>食品安全目标未实现所采取的措施。（需要时）</w:t>
                  </w:r>
                </w:p>
              </w:tc>
              <w:tc>
                <w:tcPr>
                  <w:tcW w:w="3695" w:type="dxa"/>
                </w:tcPr>
                <w:p w14:paraId="3454D9FC"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363B5B3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45AF7AD" w14:textId="77777777" w:rsidTr="009B423A">
              <w:tc>
                <w:tcPr>
                  <w:tcW w:w="2852" w:type="dxa"/>
                </w:tcPr>
                <w:p w14:paraId="7B8CDF92" w14:textId="77777777" w:rsidR="001019F4" w:rsidRDefault="001019F4" w:rsidP="001019F4">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6669EF07"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0903DDA7"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242B7557" w14:textId="77777777" w:rsidTr="009B423A">
              <w:tc>
                <w:tcPr>
                  <w:tcW w:w="2852" w:type="dxa"/>
                </w:tcPr>
                <w:p w14:paraId="60DCA7E6" w14:textId="77777777" w:rsidR="001019F4" w:rsidRDefault="001019F4" w:rsidP="001019F4">
                  <w:pPr>
                    <w:widowControl/>
                    <w:spacing w:before="40"/>
                    <w:jc w:val="left"/>
                    <w:rPr>
                      <w:color w:val="000000"/>
                      <w:szCs w:val="21"/>
                    </w:rPr>
                  </w:pPr>
                  <w:r>
                    <w:rPr>
                      <w:rFonts w:hint="eastAsia"/>
                      <w:color w:val="000000"/>
                      <w:szCs w:val="21"/>
                    </w:rPr>
                    <w:t>任何与组织战略方向相关的结论</w:t>
                  </w:r>
                </w:p>
              </w:tc>
              <w:tc>
                <w:tcPr>
                  <w:tcW w:w="3695" w:type="dxa"/>
                </w:tcPr>
                <w:p w14:paraId="0C220CBB"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114F242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32415DC7" w14:textId="77777777" w:rsidR="001019F4" w:rsidRDefault="001019F4" w:rsidP="001019F4">
            <w:pPr>
              <w:rPr>
                <w:highlight w:val="cyan"/>
              </w:rPr>
            </w:pPr>
          </w:p>
          <w:p w14:paraId="10B76699" w14:textId="77777777" w:rsidR="001019F4" w:rsidRDefault="001019F4" w:rsidP="001019F4">
            <w:pPr>
              <w:rPr>
                <w:u w:val="single"/>
              </w:rPr>
            </w:pPr>
            <w:r>
              <w:rPr>
                <w:rFonts w:hint="eastAsia"/>
              </w:rPr>
              <w:sym w:font="Wingdings" w:char="00A8"/>
            </w:r>
            <w:r>
              <w:rPr>
                <w:rFonts w:hint="eastAsia"/>
              </w:rPr>
              <w:t>改进措施未落实的原因：</w:t>
            </w:r>
            <w:r>
              <w:rPr>
                <w:rFonts w:hint="eastAsia"/>
                <w:u w:val="single"/>
              </w:rPr>
              <w:t xml:space="preserve">                                         </w:t>
            </w:r>
          </w:p>
          <w:p w14:paraId="66E7C41C" w14:textId="77777777" w:rsidR="001019F4" w:rsidRDefault="001019F4" w:rsidP="001019F4">
            <w:pPr>
              <w:rPr>
                <w:highlight w:val="cyan"/>
              </w:rPr>
            </w:pPr>
          </w:p>
        </w:tc>
        <w:tc>
          <w:tcPr>
            <w:tcW w:w="1585" w:type="dxa"/>
            <w:vMerge/>
          </w:tcPr>
          <w:p w14:paraId="645B5FC7" w14:textId="77777777" w:rsidR="001019F4" w:rsidRDefault="001019F4" w:rsidP="001019F4"/>
        </w:tc>
      </w:tr>
      <w:tr w:rsidR="001019F4" w14:paraId="06AB72BA" w14:textId="77777777">
        <w:trPr>
          <w:trHeight w:val="409"/>
        </w:trPr>
        <w:tc>
          <w:tcPr>
            <w:tcW w:w="2160" w:type="dxa"/>
            <w:vMerge w:val="restart"/>
          </w:tcPr>
          <w:p w14:paraId="759867DE" w14:textId="77777777" w:rsidR="001019F4" w:rsidRDefault="001019F4" w:rsidP="001019F4">
            <w:r>
              <w:rPr>
                <w:rFonts w:hint="eastAsia"/>
              </w:rPr>
              <w:lastRenderedPageBreak/>
              <w:t>监视、测量、分析和评价</w:t>
            </w:r>
          </w:p>
          <w:p w14:paraId="72D5A9A1" w14:textId="77777777" w:rsidR="001019F4" w:rsidRDefault="001019F4" w:rsidP="001019F4"/>
        </w:tc>
        <w:tc>
          <w:tcPr>
            <w:tcW w:w="960" w:type="dxa"/>
            <w:vMerge w:val="restart"/>
          </w:tcPr>
          <w:p w14:paraId="09D97A9B" w14:textId="77777777" w:rsidR="001019F4" w:rsidRDefault="001019F4" w:rsidP="001019F4">
            <w:r>
              <w:rPr>
                <w:rFonts w:hint="eastAsia"/>
              </w:rPr>
              <w:t>Q9.1.1</w:t>
            </w:r>
          </w:p>
          <w:p w14:paraId="77413C2F" w14:textId="77777777" w:rsidR="001019F4" w:rsidRDefault="001019F4" w:rsidP="001019F4">
            <w:r>
              <w:t>F8.4.2</w:t>
            </w:r>
          </w:p>
        </w:tc>
        <w:tc>
          <w:tcPr>
            <w:tcW w:w="745" w:type="dxa"/>
          </w:tcPr>
          <w:p w14:paraId="1CAED9E7" w14:textId="77777777" w:rsidR="001019F4" w:rsidRDefault="001019F4" w:rsidP="001019F4">
            <w:r>
              <w:rPr>
                <w:rFonts w:hint="eastAsia"/>
              </w:rPr>
              <w:t>文件名称</w:t>
            </w:r>
          </w:p>
        </w:tc>
        <w:tc>
          <w:tcPr>
            <w:tcW w:w="9259" w:type="dxa"/>
          </w:tcPr>
          <w:p w14:paraId="7AEA2C16" w14:textId="77777777" w:rsidR="001019F4" w:rsidRDefault="001019F4" w:rsidP="001019F4">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vMerge w:val="restart"/>
          </w:tcPr>
          <w:p w14:paraId="04AA388A" w14:textId="77777777" w:rsidR="001019F4" w:rsidRDefault="001019F4" w:rsidP="001019F4">
            <w:r>
              <w:sym w:font="Wingdings" w:char="00FE"/>
            </w:r>
            <w:r>
              <w:rPr>
                <w:rFonts w:hint="eastAsia"/>
              </w:rPr>
              <w:t>符合</w:t>
            </w:r>
          </w:p>
          <w:p w14:paraId="1147B305" w14:textId="77777777" w:rsidR="001019F4" w:rsidRDefault="001019F4" w:rsidP="001019F4">
            <w:r>
              <w:sym w:font="Wingdings" w:char="00A8"/>
            </w:r>
            <w:r>
              <w:rPr>
                <w:rFonts w:hint="eastAsia"/>
              </w:rPr>
              <w:t>不符合</w:t>
            </w:r>
          </w:p>
        </w:tc>
      </w:tr>
      <w:tr w:rsidR="001019F4" w14:paraId="68104857" w14:textId="77777777">
        <w:trPr>
          <w:trHeight w:val="424"/>
        </w:trPr>
        <w:tc>
          <w:tcPr>
            <w:tcW w:w="2160" w:type="dxa"/>
            <w:vMerge/>
          </w:tcPr>
          <w:p w14:paraId="7A5D0DFA" w14:textId="77777777" w:rsidR="001019F4" w:rsidRDefault="001019F4" w:rsidP="001019F4"/>
        </w:tc>
        <w:tc>
          <w:tcPr>
            <w:tcW w:w="960" w:type="dxa"/>
            <w:vMerge/>
          </w:tcPr>
          <w:p w14:paraId="5EEE29CD" w14:textId="77777777" w:rsidR="001019F4" w:rsidRDefault="001019F4" w:rsidP="001019F4"/>
        </w:tc>
        <w:tc>
          <w:tcPr>
            <w:tcW w:w="745" w:type="dxa"/>
          </w:tcPr>
          <w:p w14:paraId="71C69295" w14:textId="77777777" w:rsidR="001019F4" w:rsidRDefault="001019F4" w:rsidP="001019F4">
            <w:r>
              <w:rPr>
                <w:rFonts w:hint="eastAsia"/>
              </w:rPr>
              <w:t>运行证据</w:t>
            </w:r>
          </w:p>
        </w:tc>
        <w:tc>
          <w:tcPr>
            <w:tcW w:w="9259" w:type="dxa"/>
          </w:tcPr>
          <w:p w14:paraId="69F25AA8" w14:textId="77777777" w:rsidR="001019F4" w:rsidRDefault="001019F4" w:rsidP="001019F4">
            <w:r>
              <w:rPr>
                <w:rFonts w:hint="eastAsia"/>
              </w:rPr>
              <w:t>组织对监视和测量的策划</w:t>
            </w:r>
          </w:p>
          <w:tbl>
            <w:tblPr>
              <w:tblStyle w:val="a9"/>
              <w:tblW w:w="9043" w:type="dxa"/>
              <w:tblLayout w:type="fixed"/>
              <w:tblLook w:val="04A0" w:firstRow="1" w:lastRow="0" w:firstColumn="1" w:lastColumn="0" w:noHBand="0" w:noVBand="1"/>
            </w:tblPr>
            <w:tblGrid>
              <w:gridCol w:w="1293"/>
              <w:gridCol w:w="1843"/>
              <w:gridCol w:w="1986"/>
              <w:gridCol w:w="1887"/>
              <w:gridCol w:w="2034"/>
            </w:tblGrid>
            <w:tr w:rsidR="001019F4" w14:paraId="31200CCB" w14:textId="77777777">
              <w:tc>
                <w:tcPr>
                  <w:tcW w:w="1293" w:type="dxa"/>
                </w:tcPr>
                <w:p w14:paraId="118CDB0A" w14:textId="77777777" w:rsidR="001019F4" w:rsidRDefault="001019F4" w:rsidP="001019F4">
                  <w:r>
                    <w:rPr>
                      <w:rFonts w:hint="eastAsia"/>
                    </w:rPr>
                    <w:t>监视和测量的对象</w:t>
                  </w:r>
                </w:p>
              </w:tc>
              <w:tc>
                <w:tcPr>
                  <w:tcW w:w="1843" w:type="dxa"/>
                </w:tcPr>
                <w:p w14:paraId="63BBD9B6" w14:textId="77777777" w:rsidR="001019F4" w:rsidRDefault="001019F4" w:rsidP="001019F4">
                  <w:r>
                    <w:rPr>
                      <w:rFonts w:hint="eastAsia"/>
                    </w:rPr>
                    <w:t>监视、测量的方法</w:t>
                  </w:r>
                </w:p>
              </w:tc>
              <w:tc>
                <w:tcPr>
                  <w:tcW w:w="1986" w:type="dxa"/>
                </w:tcPr>
                <w:p w14:paraId="389BF51B" w14:textId="77777777" w:rsidR="001019F4" w:rsidRDefault="001019F4" w:rsidP="001019F4">
                  <w:r>
                    <w:rPr>
                      <w:rFonts w:hint="eastAsia"/>
                    </w:rPr>
                    <w:t>监视和测量的频次和时机</w:t>
                  </w:r>
                </w:p>
              </w:tc>
              <w:tc>
                <w:tcPr>
                  <w:tcW w:w="1887" w:type="dxa"/>
                </w:tcPr>
                <w:p w14:paraId="5216EC6B" w14:textId="77777777" w:rsidR="001019F4" w:rsidRDefault="001019F4" w:rsidP="001019F4">
                  <w:r>
                    <w:rPr>
                      <w:rFonts w:hint="eastAsia"/>
                    </w:rPr>
                    <w:t>分析和评价的方法</w:t>
                  </w:r>
                </w:p>
              </w:tc>
              <w:tc>
                <w:tcPr>
                  <w:tcW w:w="2034" w:type="dxa"/>
                </w:tcPr>
                <w:p w14:paraId="54789604" w14:textId="77777777" w:rsidR="001019F4" w:rsidRDefault="001019F4" w:rsidP="001019F4">
                  <w:r>
                    <w:rPr>
                      <w:rFonts w:hint="eastAsia"/>
                    </w:rPr>
                    <w:t>分析和评价的频次和时机</w:t>
                  </w:r>
                </w:p>
              </w:tc>
            </w:tr>
            <w:tr w:rsidR="001019F4" w14:paraId="7EB50154" w14:textId="77777777">
              <w:tc>
                <w:tcPr>
                  <w:tcW w:w="1293" w:type="dxa"/>
                </w:tcPr>
                <w:p w14:paraId="35978C75" w14:textId="77777777" w:rsidR="001019F4" w:rsidRDefault="001019F4" w:rsidP="001019F4">
                  <w:r>
                    <w:rPr>
                      <w:rFonts w:hint="eastAsia"/>
                    </w:rPr>
                    <w:t>产品</w:t>
                  </w:r>
                </w:p>
              </w:tc>
              <w:tc>
                <w:tcPr>
                  <w:tcW w:w="1843" w:type="dxa"/>
                </w:tcPr>
                <w:p w14:paraId="11F42DA3" w14:textId="77777777" w:rsidR="001019F4" w:rsidRDefault="001019F4" w:rsidP="001019F4">
                  <w:r>
                    <w:rPr>
                      <w:rFonts w:hint="eastAsia"/>
                    </w:rPr>
                    <w:t>产品（原材料、半成品、成品）检验</w:t>
                  </w:r>
                </w:p>
              </w:tc>
              <w:tc>
                <w:tcPr>
                  <w:tcW w:w="1986" w:type="dxa"/>
                </w:tcPr>
                <w:p w14:paraId="5F87847B" w14:textId="77777777" w:rsidR="001019F4" w:rsidRDefault="001019F4" w:rsidP="001019F4">
                  <w:r>
                    <w:rPr>
                      <w:rFonts w:hint="eastAsia"/>
                      <w:color w:val="000000"/>
                      <w:szCs w:val="21"/>
                    </w:rPr>
                    <w:t>□</w:t>
                  </w:r>
                  <w:r>
                    <w:rPr>
                      <w:rFonts w:hint="eastAsia"/>
                    </w:rPr>
                    <w:t>见检验计划</w:t>
                  </w:r>
                  <w:r>
                    <w:rPr>
                      <w:rFonts w:hint="eastAsia"/>
                    </w:rPr>
                    <w:t>/</w:t>
                  </w:r>
                  <w:r>
                    <w:rPr>
                      <w:rFonts w:hint="eastAsia"/>
                    </w:rPr>
                    <w:t>规程</w:t>
                  </w:r>
                  <w:r>
                    <w:rPr>
                      <w:rFonts w:hint="eastAsia"/>
                      <w:color w:val="000000"/>
                      <w:szCs w:val="21"/>
                    </w:rPr>
                    <w:t>☑每批</w:t>
                  </w:r>
                </w:p>
              </w:tc>
              <w:tc>
                <w:tcPr>
                  <w:tcW w:w="1887" w:type="dxa"/>
                </w:tcPr>
                <w:p w14:paraId="6CF23A59" w14:textId="77777777" w:rsidR="001019F4" w:rsidRDefault="001019F4" w:rsidP="001019F4">
                  <w:r>
                    <w:rPr>
                      <w:rFonts w:hint="eastAsia"/>
                    </w:rPr>
                    <w:t>对产品合格率进行统计，</w:t>
                  </w:r>
                </w:p>
              </w:tc>
              <w:tc>
                <w:tcPr>
                  <w:tcW w:w="2034" w:type="dxa"/>
                </w:tcPr>
                <w:p w14:paraId="23B5561B"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0D217882" w14:textId="77777777">
              <w:tc>
                <w:tcPr>
                  <w:tcW w:w="1293" w:type="dxa"/>
                </w:tcPr>
                <w:p w14:paraId="0100E436" w14:textId="77777777" w:rsidR="001019F4" w:rsidRDefault="001019F4" w:rsidP="001019F4">
                  <w:r>
                    <w:rPr>
                      <w:rFonts w:hint="eastAsia"/>
                    </w:rPr>
                    <w:t>过程</w:t>
                  </w:r>
                </w:p>
              </w:tc>
              <w:tc>
                <w:tcPr>
                  <w:tcW w:w="1843" w:type="dxa"/>
                </w:tcPr>
                <w:p w14:paraId="1A3FA64A" w14:textId="77777777" w:rsidR="001019F4" w:rsidRDefault="001019F4" w:rsidP="001019F4">
                  <w:r>
                    <w:rPr>
                      <w:rFonts w:hint="eastAsia"/>
                    </w:rPr>
                    <w:t>现场巡视</w:t>
                  </w:r>
                </w:p>
                <w:p w14:paraId="16DB20FB" w14:textId="77777777" w:rsidR="001019F4" w:rsidRDefault="001019F4" w:rsidP="001019F4">
                  <w:r>
                    <w:rPr>
                      <w:rFonts w:hint="eastAsia"/>
                    </w:rPr>
                    <w:t>抽查记录</w:t>
                  </w:r>
                </w:p>
              </w:tc>
              <w:tc>
                <w:tcPr>
                  <w:tcW w:w="1986" w:type="dxa"/>
                </w:tcPr>
                <w:p w14:paraId="6F8CEFB8" w14:textId="77777777" w:rsidR="001019F4" w:rsidRDefault="001019F4" w:rsidP="001019F4">
                  <w:r>
                    <w:rPr>
                      <w:rFonts w:hint="eastAsia"/>
                      <w:color w:val="000000"/>
                      <w:szCs w:val="21"/>
                    </w:rPr>
                    <w:t>☑</w:t>
                  </w:r>
                  <w:r>
                    <w:rPr>
                      <w:rFonts w:hint="eastAsia"/>
                    </w:rPr>
                    <w:t>定期检查</w:t>
                  </w:r>
                </w:p>
                <w:p w14:paraId="0CD566B0" w14:textId="77777777" w:rsidR="001019F4" w:rsidRDefault="001019F4" w:rsidP="001019F4">
                  <w:r>
                    <w:rPr>
                      <w:rFonts w:hint="eastAsia"/>
                      <w:color w:val="000000"/>
                      <w:szCs w:val="21"/>
                    </w:rPr>
                    <w:t>☑</w:t>
                  </w:r>
                  <w:r>
                    <w:rPr>
                      <w:rFonts w:hint="eastAsia"/>
                    </w:rPr>
                    <w:t>抽查</w:t>
                  </w:r>
                </w:p>
              </w:tc>
              <w:tc>
                <w:tcPr>
                  <w:tcW w:w="1887" w:type="dxa"/>
                </w:tcPr>
                <w:p w14:paraId="71D11AF7" w14:textId="77777777" w:rsidR="001019F4" w:rsidRDefault="001019F4" w:rsidP="001019F4">
                  <w:r>
                    <w:rPr>
                      <w:rFonts w:hint="eastAsia"/>
                    </w:rPr>
                    <w:t>对质量目标</w:t>
                  </w:r>
                  <w:r>
                    <w:rPr>
                      <w:rFonts w:hint="eastAsia"/>
                    </w:rPr>
                    <w:t>/Cpk</w:t>
                  </w:r>
                  <w:r>
                    <w:rPr>
                      <w:rFonts w:hint="eastAsia"/>
                    </w:rPr>
                    <w:t>进行统计</w:t>
                  </w:r>
                </w:p>
              </w:tc>
              <w:tc>
                <w:tcPr>
                  <w:tcW w:w="2034" w:type="dxa"/>
                </w:tcPr>
                <w:p w14:paraId="7E047C4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4AE163B5" w14:textId="77777777">
              <w:tc>
                <w:tcPr>
                  <w:tcW w:w="1293" w:type="dxa"/>
                </w:tcPr>
                <w:p w14:paraId="5818C14E" w14:textId="77777777" w:rsidR="001019F4" w:rsidRDefault="001019F4" w:rsidP="001019F4">
                  <w:r>
                    <w:rPr>
                      <w:rFonts w:hint="eastAsia"/>
                    </w:rPr>
                    <w:t>体系</w:t>
                  </w:r>
                </w:p>
              </w:tc>
              <w:tc>
                <w:tcPr>
                  <w:tcW w:w="1843" w:type="dxa"/>
                </w:tcPr>
                <w:p w14:paraId="48BCC260" w14:textId="77777777" w:rsidR="001019F4" w:rsidRDefault="001019F4" w:rsidP="001019F4">
                  <w:r>
                    <w:rPr>
                      <w:rFonts w:hint="eastAsia"/>
                    </w:rPr>
                    <w:t>内部审核</w:t>
                  </w:r>
                </w:p>
              </w:tc>
              <w:tc>
                <w:tcPr>
                  <w:tcW w:w="1986" w:type="dxa"/>
                </w:tcPr>
                <w:p w14:paraId="0C79AC14" w14:textId="77777777" w:rsidR="001019F4" w:rsidRDefault="001019F4" w:rsidP="001019F4">
                  <w:r>
                    <w:rPr>
                      <w:rFonts w:hint="eastAsia"/>
                      <w:color w:val="000000"/>
                      <w:szCs w:val="21"/>
                    </w:rPr>
                    <w:t>□</w:t>
                  </w:r>
                  <w:r>
                    <w:rPr>
                      <w:rFonts w:hint="eastAsia"/>
                    </w:rPr>
                    <w:t>按年度内审计划</w:t>
                  </w:r>
                </w:p>
                <w:p w14:paraId="32CB2E85" w14:textId="77777777" w:rsidR="001019F4" w:rsidRDefault="001019F4" w:rsidP="001019F4">
                  <w:r>
                    <w:rPr>
                      <w:rFonts w:hint="eastAsia"/>
                      <w:color w:val="000000"/>
                      <w:szCs w:val="21"/>
                    </w:rPr>
                    <w:t>☑</w:t>
                  </w:r>
                  <w:r>
                    <w:rPr>
                      <w:rFonts w:hint="eastAsia"/>
                    </w:rPr>
                    <w:t>每年一次</w:t>
                  </w:r>
                </w:p>
                <w:p w14:paraId="37C46116" w14:textId="77777777" w:rsidR="001019F4" w:rsidRDefault="001019F4" w:rsidP="001019F4">
                  <w:r>
                    <w:rPr>
                      <w:rFonts w:hint="eastAsia"/>
                      <w:color w:val="000000"/>
                      <w:szCs w:val="21"/>
                    </w:rPr>
                    <w:t>□特殊情况增加</w:t>
                  </w:r>
                </w:p>
              </w:tc>
              <w:tc>
                <w:tcPr>
                  <w:tcW w:w="1887" w:type="dxa"/>
                </w:tcPr>
                <w:p w14:paraId="03CD4863" w14:textId="77777777" w:rsidR="001019F4" w:rsidRDefault="001019F4" w:rsidP="001019F4">
                  <w:r>
                    <w:rPr>
                      <w:rFonts w:hint="eastAsia"/>
                    </w:rPr>
                    <w:t>对内审不符合项进行分析</w:t>
                  </w:r>
                </w:p>
              </w:tc>
              <w:tc>
                <w:tcPr>
                  <w:tcW w:w="2034" w:type="dxa"/>
                </w:tcPr>
                <w:p w14:paraId="755EA4B3"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59346B10" w14:textId="77777777">
              <w:tc>
                <w:tcPr>
                  <w:tcW w:w="1293" w:type="dxa"/>
                </w:tcPr>
                <w:p w14:paraId="43BAFA2F" w14:textId="77777777" w:rsidR="001019F4" w:rsidRDefault="001019F4" w:rsidP="001019F4">
                  <w:r>
                    <w:rPr>
                      <w:rFonts w:hint="eastAsia"/>
                    </w:rPr>
                    <w:t>体系有效性</w:t>
                  </w:r>
                </w:p>
              </w:tc>
              <w:tc>
                <w:tcPr>
                  <w:tcW w:w="1843" w:type="dxa"/>
                </w:tcPr>
                <w:p w14:paraId="771CB855" w14:textId="77777777" w:rsidR="001019F4" w:rsidRDefault="001019F4" w:rsidP="001019F4">
                  <w:r>
                    <w:rPr>
                      <w:rFonts w:hint="eastAsia"/>
                    </w:rPr>
                    <w:t>管理评审</w:t>
                  </w:r>
                </w:p>
              </w:tc>
              <w:tc>
                <w:tcPr>
                  <w:tcW w:w="1986" w:type="dxa"/>
                </w:tcPr>
                <w:p w14:paraId="23D89E39" w14:textId="77777777" w:rsidR="001019F4" w:rsidRDefault="001019F4" w:rsidP="001019F4">
                  <w:r>
                    <w:rPr>
                      <w:rFonts w:hint="eastAsia"/>
                      <w:color w:val="000000"/>
                      <w:szCs w:val="21"/>
                    </w:rPr>
                    <w:t>☑</w:t>
                  </w:r>
                  <w:r>
                    <w:rPr>
                      <w:rFonts w:hint="eastAsia"/>
                    </w:rPr>
                    <w:t>每年一次</w:t>
                  </w:r>
                </w:p>
                <w:p w14:paraId="483AC899" w14:textId="77777777" w:rsidR="001019F4" w:rsidRDefault="001019F4" w:rsidP="001019F4">
                  <w:r>
                    <w:rPr>
                      <w:rFonts w:hint="eastAsia"/>
                      <w:color w:val="000000"/>
                      <w:szCs w:val="21"/>
                    </w:rPr>
                    <w:t>□特殊情况增加</w:t>
                  </w:r>
                </w:p>
              </w:tc>
              <w:tc>
                <w:tcPr>
                  <w:tcW w:w="1887" w:type="dxa"/>
                </w:tcPr>
                <w:p w14:paraId="122E71E6" w14:textId="77777777" w:rsidR="001019F4" w:rsidRDefault="001019F4" w:rsidP="001019F4">
                  <w:r>
                    <w:rPr>
                      <w:rFonts w:hint="eastAsia"/>
                    </w:rPr>
                    <w:t>对</w:t>
                  </w:r>
                  <w:r>
                    <w:rPr>
                      <w:rFonts w:hint="eastAsia"/>
                    </w:rPr>
                    <w:t>QMS</w:t>
                  </w:r>
                  <w:r>
                    <w:rPr>
                      <w:rFonts w:hint="eastAsia"/>
                    </w:rPr>
                    <w:t>存在的需要问题进行分析</w:t>
                  </w:r>
                </w:p>
              </w:tc>
              <w:tc>
                <w:tcPr>
                  <w:tcW w:w="2034" w:type="dxa"/>
                </w:tcPr>
                <w:p w14:paraId="1AD42FA4"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26EF17F9" w14:textId="77777777">
              <w:tc>
                <w:tcPr>
                  <w:tcW w:w="1293" w:type="dxa"/>
                </w:tcPr>
                <w:p w14:paraId="4AFC1F67" w14:textId="77777777" w:rsidR="001019F4" w:rsidRDefault="001019F4" w:rsidP="001019F4">
                  <w:r>
                    <w:rPr>
                      <w:rFonts w:hint="eastAsia"/>
                    </w:rPr>
                    <w:t>顾客满意</w:t>
                  </w:r>
                </w:p>
              </w:tc>
              <w:tc>
                <w:tcPr>
                  <w:tcW w:w="1843" w:type="dxa"/>
                </w:tcPr>
                <w:p w14:paraId="454D7D0C" w14:textId="77777777" w:rsidR="001019F4" w:rsidRDefault="001019F4" w:rsidP="001019F4">
                  <w:r>
                    <w:rPr>
                      <w:rFonts w:hint="eastAsia"/>
                    </w:rPr>
                    <w:t>问卷调查</w:t>
                  </w:r>
                </w:p>
              </w:tc>
              <w:tc>
                <w:tcPr>
                  <w:tcW w:w="1986" w:type="dxa"/>
                </w:tcPr>
                <w:p w14:paraId="48C30BE7" w14:textId="77777777" w:rsidR="001019F4" w:rsidRDefault="001019F4" w:rsidP="001019F4">
                  <w:r>
                    <w:rPr>
                      <w:rFonts w:hint="eastAsia"/>
                      <w:color w:val="000000"/>
                      <w:szCs w:val="21"/>
                    </w:rPr>
                    <w:t>☑</w:t>
                  </w:r>
                  <w:r>
                    <w:rPr>
                      <w:rFonts w:hint="eastAsia"/>
                    </w:rPr>
                    <w:t>每年一次</w:t>
                  </w:r>
                </w:p>
                <w:p w14:paraId="7DAC6EE3" w14:textId="77777777" w:rsidR="001019F4" w:rsidRDefault="001019F4" w:rsidP="001019F4">
                  <w:r>
                    <w:rPr>
                      <w:rFonts w:hint="eastAsia"/>
                      <w:color w:val="000000"/>
                      <w:szCs w:val="21"/>
                    </w:rPr>
                    <w:t>□</w:t>
                  </w:r>
                </w:p>
              </w:tc>
              <w:tc>
                <w:tcPr>
                  <w:tcW w:w="1887" w:type="dxa"/>
                </w:tcPr>
                <w:p w14:paraId="5B26EFBA" w14:textId="77777777" w:rsidR="001019F4" w:rsidRDefault="001019F4" w:rsidP="001019F4">
                  <w:r>
                    <w:rPr>
                      <w:rFonts w:hint="eastAsia"/>
                    </w:rPr>
                    <w:t>对顾客满意率进行统计</w:t>
                  </w:r>
                </w:p>
              </w:tc>
              <w:tc>
                <w:tcPr>
                  <w:tcW w:w="2034" w:type="dxa"/>
                </w:tcPr>
                <w:p w14:paraId="7FC796B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3D77653A" w14:textId="77777777" w:rsidR="001019F4" w:rsidRDefault="001019F4" w:rsidP="001019F4"/>
        </w:tc>
        <w:tc>
          <w:tcPr>
            <w:tcW w:w="1585" w:type="dxa"/>
            <w:vMerge/>
          </w:tcPr>
          <w:p w14:paraId="28733DA2" w14:textId="77777777" w:rsidR="001019F4" w:rsidRDefault="001019F4" w:rsidP="001019F4"/>
        </w:tc>
      </w:tr>
      <w:tr w:rsidR="001019F4" w14:paraId="5469AF4F" w14:textId="77777777">
        <w:trPr>
          <w:trHeight w:val="409"/>
        </w:trPr>
        <w:tc>
          <w:tcPr>
            <w:tcW w:w="2160" w:type="dxa"/>
            <w:vMerge w:val="restart"/>
          </w:tcPr>
          <w:p w14:paraId="53B41F4D" w14:textId="77777777" w:rsidR="001019F4" w:rsidRDefault="001019F4" w:rsidP="001019F4">
            <w:r>
              <w:rPr>
                <w:rFonts w:hint="eastAsia"/>
              </w:rPr>
              <w:lastRenderedPageBreak/>
              <w:t>分析与评价</w:t>
            </w:r>
          </w:p>
        </w:tc>
        <w:tc>
          <w:tcPr>
            <w:tcW w:w="960" w:type="dxa"/>
            <w:vMerge w:val="restart"/>
          </w:tcPr>
          <w:p w14:paraId="4021A3D1" w14:textId="77777777" w:rsidR="001019F4" w:rsidRDefault="001019F4" w:rsidP="001019F4">
            <w:r>
              <w:rPr>
                <w:rFonts w:hint="eastAsia"/>
              </w:rPr>
              <w:t>Q9.1.3</w:t>
            </w:r>
          </w:p>
        </w:tc>
        <w:tc>
          <w:tcPr>
            <w:tcW w:w="745" w:type="dxa"/>
          </w:tcPr>
          <w:p w14:paraId="65965068" w14:textId="77777777" w:rsidR="001019F4" w:rsidRDefault="001019F4" w:rsidP="001019F4">
            <w:r>
              <w:rPr>
                <w:rFonts w:hint="eastAsia"/>
              </w:rPr>
              <w:t>文件名称</w:t>
            </w:r>
          </w:p>
        </w:tc>
        <w:tc>
          <w:tcPr>
            <w:tcW w:w="9259" w:type="dxa"/>
          </w:tcPr>
          <w:p w14:paraId="52978A8F"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1AAB758E" w14:textId="77777777" w:rsidR="001019F4" w:rsidRDefault="001019F4" w:rsidP="001019F4">
            <w:r>
              <w:sym w:font="Wingdings" w:char="00FE"/>
            </w:r>
            <w:r>
              <w:rPr>
                <w:rFonts w:hint="eastAsia"/>
              </w:rPr>
              <w:t>符合</w:t>
            </w:r>
          </w:p>
          <w:p w14:paraId="3EC987C0" w14:textId="77777777" w:rsidR="001019F4" w:rsidRDefault="001019F4" w:rsidP="001019F4">
            <w:r>
              <w:sym w:font="Wingdings" w:char="00A8"/>
            </w:r>
            <w:r>
              <w:rPr>
                <w:rFonts w:hint="eastAsia"/>
              </w:rPr>
              <w:t>不符合</w:t>
            </w:r>
          </w:p>
        </w:tc>
      </w:tr>
      <w:tr w:rsidR="001019F4" w14:paraId="3EB92746" w14:textId="77777777">
        <w:trPr>
          <w:trHeight w:val="1721"/>
        </w:trPr>
        <w:tc>
          <w:tcPr>
            <w:tcW w:w="2160" w:type="dxa"/>
            <w:vMerge/>
          </w:tcPr>
          <w:p w14:paraId="75774C60" w14:textId="77777777" w:rsidR="001019F4" w:rsidRDefault="001019F4" w:rsidP="001019F4"/>
        </w:tc>
        <w:tc>
          <w:tcPr>
            <w:tcW w:w="960" w:type="dxa"/>
            <w:vMerge/>
          </w:tcPr>
          <w:p w14:paraId="7CBA078A" w14:textId="77777777" w:rsidR="001019F4" w:rsidRDefault="001019F4" w:rsidP="001019F4"/>
        </w:tc>
        <w:tc>
          <w:tcPr>
            <w:tcW w:w="745" w:type="dxa"/>
          </w:tcPr>
          <w:p w14:paraId="07C04554" w14:textId="77777777" w:rsidR="001019F4" w:rsidRDefault="001019F4" w:rsidP="001019F4">
            <w:r>
              <w:rPr>
                <w:rFonts w:hint="eastAsia"/>
              </w:rPr>
              <w:t>运行证据</w:t>
            </w:r>
          </w:p>
        </w:tc>
        <w:tc>
          <w:tcPr>
            <w:tcW w:w="9259" w:type="dxa"/>
          </w:tcPr>
          <w:p w14:paraId="7630554B" w14:textId="77777777" w:rsidR="001019F4" w:rsidRDefault="001019F4" w:rsidP="001019F4">
            <w:r>
              <w:rPr>
                <w:rFonts w:hint="eastAsia"/>
              </w:rPr>
              <w:t>对获得的数据和信息进行分析与评价</w:t>
            </w:r>
          </w:p>
          <w:tbl>
            <w:tblPr>
              <w:tblStyle w:val="a9"/>
              <w:tblW w:w="9043" w:type="dxa"/>
              <w:tblLayout w:type="fixed"/>
              <w:tblLook w:val="04A0" w:firstRow="1" w:lastRow="0" w:firstColumn="1" w:lastColumn="0" w:noHBand="0" w:noVBand="1"/>
            </w:tblPr>
            <w:tblGrid>
              <w:gridCol w:w="1925"/>
              <w:gridCol w:w="2651"/>
              <w:gridCol w:w="1811"/>
              <w:gridCol w:w="1342"/>
              <w:gridCol w:w="1314"/>
            </w:tblGrid>
            <w:tr w:rsidR="001019F4" w14:paraId="0E15C1D6" w14:textId="77777777">
              <w:tc>
                <w:tcPr>
                  <w:tcW w:w="1925" w:type="dxa"/>
                </w:tcPr>
                <w:p w14:paraId="37451DC6" w14:textId="77777777" w:rsidR="001019F4" w:rsidRDefault="001019F4" w:rsidP="001019F4">
                  <w:r>
                    <w:rPr>
                      <w:rFonts w:hint="eastAsia"/>
                    </w:rPr>
                    <w:t>分析和评价的对象</w:t>
                  </w:r>
                </w:p>
              </w:tc>
              <w:tc>
                <w:tcPr>
                  <w:tcW w:w="2651" w:type="dxa"/>
                </w:tcPr>
                <w:p w14:paraId="719414C3" w14:textId="77777777" w:rsidR="001019F4" w:rsidRDefault="001019F4" w:rsidP="001019F4">
                  <w:r>
                    <w:rPr>
                      <w:rFonts w:hint="eastAsia"/>
                    </w:rPr>
                    <w:t>分析和评价的方法</w:t>
                  </w:r>
                </w:p>
              </w:tc>
              <w:tc>
                <w:tcPr>
                  <w:tcW w:w="1811" w:type="dxa"/>
                </w:tcPr>
                <w:p w14:paraId="58ED62E4" w14:textId="77777777" w:rsidR="001019F4" w:rsidRDefault="001019F4" w:rsidP="001019F4">
                  <w:r>
                    <w:rPr>
                      <w:rFonts w:hint="eastAsia"/>
                    </w:rPr>
                    <w:t>分析和评价的频次和时机</w:t>
                  </w:r>
                </w:p>
              </w:tc>
              <w:tc>
                <w:tcPr>
                  <w:tcW w:w="1342" w:type="dxa"/>
                </w:tcPr>
                <w:p w14:paraId="25F7ADF4" w14:textId="77777777" w:rsidR="001019F4" w:rsidRDefault="001019F4" w:rsidP="001019F4">
                  <w:r>
                    <w:rPr>
                      <w:rFonts w:hint="eastAsia"/>
                    </w:rPr>
                    <w:t>使用的统计技术</w:t>
                  </w:r>
                </w:p>
              </w:tc>
              <w:tc>
                <w:tcPr>
                  <w:tcW w:w="1314" w:type="dxa"/>
                </w:tcPr>
                <w:p w14:paraId="29D93D6A" w14:textId="77777777" w:rsidR="001019F4" w:rsidRDefault="001019F4" w:rsidP="001019F4">
                  <w:r>
                    <w:rPr>
                      <w:rFonts w:hint="eastAsia"/>
                    </w:rPr>
                    <w:t>分析的结果用于改进</w:t>
                  </w:r>
                </w:p>
              </w:tc>
            </w:tr>
            <w:tr w:rsidR="001019F4" w14:paraId="6E26B76D" w14:textId="77777777">
              <w:tc>
                <w:tcPr>
                  <w:tcW w:w="1925" w:type="dxa"/>
                </w:tcPr>
                <w:p w14:paraId="73B9D64D" w14:textId="77777777" w:rsidR="001019F4" w:rsidRDefault="001019F4" w:rsidP="001019F4">
                  <w:r>
                    <w:rPr>
                      <w:rFonts w:hint="eastAsia"/>
                    </w:rPr>
                    <w:t>产品和服务的符合性</w:t>
                  </w:r>
                </w:p>
              </w:tc>
              <w:tc>
                <w:tcPr>
                  <w:tcW w:w="2651" w:type="dxa"/>
                  <w:shd w:val="clear" w:color="auto" w:fill="auto"/>
                </w:tcPr>
                <w:p w14:paraId="3B5F4494" w14:textId="77777777" w:rsidR="001019F4" w:rsidRDefault="001019F4" w:rsidP="001019F4">
                  <w:r>
                    <w:rPr>
                      <w:rFonts w:hint="eastAsia"/>
                    </w:rPr>
                    <w:t>对产品合格率进行统计分析，</w:t>
                  </w:r>
                </w:p>
              </w:tc>
              <w:tc>
                <w:tcPr>
                  <w:tcW w:w="1811" w:type="dxa"/>
                  <w:shd w:val="clear" w:color="auto" w:fill="auto"/>
                </w:tcPr>
                <w:p w14:paraId="50D6BE4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94F7653" w14:textId="77777777" w:rsidR="001019F4" w:rsidRDefault="001019F4" w:rsidP="001019F4">
                  <w:r>
                    <w:rPr>
                      <w:rFonts w:hint="eastAsia"/>
                      <w:color w:val="000000"/>
                      <w:szCs w:val="21"/>
                    </w:rPr>
                    <w:t>□</w:t>
                  </w:r>
                  <w:r>
                    <w:rPr>
                      <w:rFonts w:hint="eastAsia"/>
                    </w:rPr>
                    <w:t>柱状图</w:t>
                  </w:r>
                </w:p>
                <w:p w14:paraId="587B2CA3" w14:textId="77777777" w:rsidR="001019F4" w:rsidRDefault="001019F4" w:rsidP="001019F4">
                  <w:r>
                    <w:rPr>
                      <w:rFonts w:hint="eastAsia"/>
                      <w:color w:val="000000"/>
                      <w:szCs w:val="21"/>
                    </w:rPr>
                    <w:t>□</w:t>
                  </w:r>
                  <w:r>
                    <w:rPr>
                      <w:rFonts w:hint="eastAsia"/>
                    </w:rPr>
                    <w:t>饼状图</w:t>
                  </w:r>
                </w:p>
                <w:p w14:paraId="086C44EE"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3C9D1E86" w14:textId="77777777" w:rsidR="001019F4" w:rsidRDefault="001019F4" w:rsidP="001019F4">
                  <w:r>
                    <w:rPr>
                      <w:rFonts w:hint="eastAsia"/>
                      <w:color w:val="000000"/>
                      <w:szCs w:val="21"/>
                    </w:rPr>
                    <w:t>☑</w:t>
                  </w:r>
                  <w:r>
                    <w:rPr>
                      <w:rFonts w:hint="eastAsia"/>
                    </w:rPr>
                    <w:t>已用于</w:t>
                  </w:r>
                </w:p>
                <w:p w14:paraId="72A8E021" w14:textId="77777777" w:rsidR="001019F4" w:rsidRDefault="001019F4" w:rsidP="001019F4">
                  <w:r>
                    <w:rPr>
                      <w:rFonts w:hint="eastAsia"/>
                      <w:color w:val="000000"/>
                      <w:szCs w:val="21"/>
                    </w:rPr>
                    <w:t>□</w:t>
                  </w:r>
                  <w:r>
                    <w:rPr>
                      <w:rFonts w:hint="eastAsia"/>
                    </w:rPr>
                    <w:t>未用于</w:t>
                  </w:r>
                </w:p>
                <w:p w14:paraId="53AB4FF1" w14:textId="77777777" w:rsidR="001019F4" w:rsidRDefault="001019F4" w:rsidP="001019F4">
                  <w:r>
                    <w:rPr>
                      <w:rFonts w:hint="eastAsia"/>
                      <w:color w:val="000000"/>
                      <w:szCs w:val="21"/>
                    </w:rPr>
                    <w:t>□</w:t>
                  </w:r>
                </w:p>
              </w:tc>
            </w:tr>
            <w:tr w:rsidR="001019F4" w14:paraId="0A8298ED" w14:textId="77777777">
              <w:tc>
                <w:tcPr>
                  <w:tcW w:w="1925" w:type="dxa"/>
                </w:tcPr>
                <w:p w14:paraId="5E57B97F" w14:textId="77777777" w:rsidR="001019F4" w:rsidRDefault="001019F4" w:rsidP="001019F4">
                  <w:r>
                    <w:rPr>
                      <w:rFonts w:hint="eastAsia"/>
                    </w:rPr>
                    <w:t>顾客满意程度</w:t>
                  </w:r>
                </w:p>
              </w:tc>
              <w:tc>
                <w:tcPr>
                  <w:tcW w:w="2651" w:type="dxa"/>
                  <w:shd w:val="clear" w:color="auto" w:fill="auto"/>
                </w:tcPr>
                <w:p w14:paraId="6674225D" w14:textId="77777777" w:rsidR="001019F4" w:rsidRDefault="001019F4" w:rsidP="001019F4">
                  <w:r>
                    <w:rPr>
                      <w:rFonts w:hint="eastAsia"/>
                    </w:rPr>
                    <w:t>对顾客满意率进行统计</w:t>
                  </w:r>
                </w:p>
              </w:tc>
              <w:tc>
                <w:tcPr>
                  <w:tcW w:w="1811" w:type="dxa"/>
                  <w:shd w:val="clear" w:color="auto" w:fill="auto"/>
                </w:tcPr>
                <w:p w14:paraId="105732D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7C46088A" w14:textId="77777777" w:rsidR="001019F4" w:rsidRDefault="001019F4" w:rsidP="001019F4">
                  <w:r>
                    <w:rPr>
                      <w:rFonts w:hint="eastAsia"/>
                      <w:color w:val="000000"/>
                      <w:szCs w:val="21"/>
                    </w:rPr>
                    <w:t>□</w:t>
                  </w:r>
                  <w:r>
                    <w:rPr>
                      <w:rFonts w:hint="eastAsia"/>
                    </w:rPr>
                    <w:t>柱状图</w:t>
                  </w:r>
                </w:p>
                <w:p w14:paraId="25C29D4E" w14:textId="77777777" w:rsidR="001019F4" w:rsidRDefault="001019F4" w:rsidP="001019F4">
                  <w:r>
                    <w:rPr>
                      <w:rFonts w:hint="eastAsia"/>
                      <w:color w:val="000000"/>
                      <w:szCs w:val="21"/>
                    </w:rPr>
                    <w:t>□</w:t>
                  </w:r>
                  <w:r>
                    <w:rPr>
                      <w:rFonts w:hint="eastAsia"/>
                    </w:rPr>
                    <w:t>饼状图</w:t>
                  </w:r>
                </w:p>
                <w:p w14:paraId="361986E3"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0C588C3B" w14:textId="77777777" w:rsidR="001019F4" w:rsidRDefault="001019F4" w:rsidP="001019F4">
                  <w:r>
                    <w:rPr>
                      <w:rFonts w:hint="eastAsia"/>
                      <w:color w:val="000000"/>
                      <w:szCs w:val="21"/>
                    </w:rPr>
                    <w:t>☑</w:t>
                  </w:r>
                  <w:r>
                    <w:rPr>
                      <w:rFonts w:hint="eastAsia"/>
                    </w:rPr>
                    <w:t>已用于</w:t>
                  </w:r>
                </w:p>
                <w:p w14:paraId="3C087E23" w14:textId="77777777" w:rsidR="001019F4" w:rsidRDefault="001019F4" w:rsidP="001019F4">
                  <w:r>
                    <w:rPr>
                      <w:rFonts w:hint="eastAsia"/>
                      <w:color w:val="000000"/>
                      <w:szCs w:val="21"/>
                    </w:rPr>
                    <w:t>□</w:t>
                  </w:r>
                  <w:r>
                    <w:rPr>
                      <w:rFonts w:hint="eastAsia"/>
                    </w:rPr>
                    <w:t>未用于</w:t>
                  </w:r>
                </w:p>
                <w:p w14:paraId="2CDBE23A" w14:textId="77777777" w:rsidR="001019F4" w:rsidRDefault="001019F4" w:rsidP="001019F4">
                  <w:r>
                    <w:rPr>
                      <w:rFonts w:hint="eastAsia"/>
                      <w:color w:val="000000"/>
                      <w:szCs w:val="21"/>
                    </w:rPr>
                    <w:t>□</w:t>
                  </w:r>
                </w:p>
              </w:tc>
            </w:tr>
            <w:tr w:rsidR="001019F4" w14:paraId="2802786C" w14:textId="77777777">
              <w:tc>
                <w:tcPr>
                  <w:tcW w:w="1925" w:type="dxa"/>
                </w:tcPr>
                <w:p w14:paraId="4F316502" w14:textId="77777777" w:rsidR="001019F4" w:rsidRDefault="001019F4" w:rsidP="001019F4">
                  <w:r>
                    <w:rPr>
                      <w:rFonts w:hint="eastAsia"/>
                    </w:rPr>
                    <w:t>质量管理体系的绩效和有效性</w:t>
                  </w:r>
                </w:p>
              </w:tc>
              <w:tc>
                <w:tcPr>
                  <w:tcW w:w="2651" w:type="dxa"/>
                  <w:shd w:val="clear" w:color="auto" w:fill="auto"/>
                </w:tcPr>
                <w:p w14:paraId="34FCDE4F" w14:textId="77777777" w:rsidR="001019F4" w:rsidRDefault="001019F4" w:rsidP="001019F4">
                  <w:r>
                    <w:rPr>
                      <w:rFonts w:hint="eastAsia"/>
                    </w:rPr>
                    <w:t>对内审不符合项进行分析</w:t>
                  </w:r>
                </w:p>
              </w:tc>
              <w:tc>
                <w:tcPr>
                  <w:tcW w:w="1811" w:type="dxa"/>
                  <w:shd w:val="clear" w:color="auto" w:fill="auto"/>
                </w:tcPr>
                <w:p w14:paraId="63E95BB5"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A7014E2" w14:textId="77777777" w:rsidR="001019F4" w:rsidRDefault="001019F4" w:rsidP="001019F4">
                  <w:r>
                    <w:rPr>
                      <w:rFonts w:hint="eastAsia"/>
                      <w:color w:val="000000"/>
                      <w:szCs w:val="21"/>
                    </w:rPr>
                    <w:t>□</w:t>
                  </w:r>
                  <w:r>
                    <w:rPr>
                      <w:rFonts w:hint="eastAsia"/>
                    </w:rPr>
                    <w:t>柱状图</w:t>
                  </w:r>
                </w:p>
                <w:p w14:paraId="08DDEBAF" w14:textId="77777777" w:rsidR="001019F4" w:rsidRDefault="001019F4" w:rsidP="001019F4">
                  <w:r>
                    <w:rPr>
                      <w:rFonts w:hint="eastAsia"/>
                      <w:color w:val="000000"/>
                      <w:szCs w:val="21"/>
                    </w:rPr>
                    <w:t>□</w:t>
                  </w:r>
                  <w:r>
                    <w:rPr>
                      <w:rFonts w:hint="eastAsia"/>
                    </w:rPr>
                    <w:t>饼状图</w:t>
                  </w:r>
                </w:p>
                <w:p w14:paraId="44A75A49"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633F87D2" w14:textId="77777777" w:rsidR="001019F4" w:rsidRDefault="001019F4" w:rsidP="001019F4">
                  <w:r>
                    <w:rPr>
                      <w:rFonts w:hint="eastAsia"/>
                      <w:color w:val="000000"/>
                      <w:szCs w:val="21"/>
                    </w:rPr>
                    <w:t>☑</w:t>
                  </w:r>
                  <w:r>
                    <w:rPr>
                      <w:rFonts w:hint="eastAsia"/>
                    </w:rPr>
                    <w:t>已用于</w:t>
                  </w:r>
                </w:p>
                <w:p w14:paraId="174A734F" w14:textId="77777777" w:rsidR="001019F4" w:rsidRDefault="001019F4" w:rsidP="001019F4">
                  <w:r>
                    <w:rPr>
                      <w:rFonts w:hint="eastAsia"/>
                      <w:color w:val="000000"/>
                      <w:szCs w:val="21"/>
                    </w:rPr>
                    <w:t>□</w:t>
                  </w:r>
                  <w:r>
                    <w:rPr>
                      <w:rFonts w:hint="eastAsia"/>
                    </w:rPr>
                    <w:t>未用于</w:t>
                  </w:r>
                </w:p>
                <w:p w14:paraId="1E366662" w14:textId="77777777" w:rsidR="001019F4" w:rsidRDefault="001019F4" w:rsidP="001019F4">
                  <w:r>
                    <w:rPr>
                      <w:rFonts w:hint="eastAsia"/>
                      <w:color w:val="000000"/>
                      <w:szCs w:val="21"/>
                    </w:rPr>
                    <w:t>□</w:t>
                  </w:r>
                </w:p>
              </w:tc>
            </w:tr>
            <w:tr w:rsidR="001019F4" w14:paraId="68A7BEC3" w14:textId="77777777">
              <w:tc>
                <w:tcPr>
                  <w:tcW w:w="1925" w:type="dxa"/>
                </w:tcPr>
                <w:p w14:paraId="01D29145" w14:textId="77777777" w:rsidR="001019F4" w:rsidRDefault="001019F4" w:rsidP="001019F4">
                  <w:r>
                    <w:rPr>
                      <w:rFonts w:hint="eastAsia"/>
                    </w:rPr>
                    <w:t>策划是否得到有效实施</w:t>
                  </w:r>
                </w:p>
              </w:tc>
              <w:tc>
                <w:tcPr>
                  <w:tcW w:w="2651" w:type="dxa"/>
                  <w:shd w:val="clear" w:color="auto" w:fill="auto"/>
                </w:tcPr>
                <w:p w14:paraId="061BA2DE" w14:textId="77777777" w:rsidR="001019F4" w:rsidRDefault="001019F4" w:rsidP="001019F4">
                  <w:r>
                    <w:rPr>
                      <w:rFonts w:hint="eastAsia"/>
                    </w:rPr>
                    <w:t>对质量目标完成</w:t>
                  </w:r>
                  <w:r>
                    <w:rPr>
                      <w:rFonts w:hint="eastAsia"/>
                    </w:rPr>
                    <w:t>/Cpk</w:t>
                  </w:r>
                  <w:r>
                    <w:rPr>
                      <w:rFonts w:hint="eastAsia"/>
                    </w:rPr>
                    <w:t>进行统计</w:t>
                  </w:r>
                </w:p>
              </w:tc>
              <w:tc>
                <w:tcPr>
                  <w:tcW w:w="1811" w:type="dxa"/>
                  <w:shd w:val="clear" w:color="auto" w:fill="auto"/>
                </w:tcPr>
                <w:p w14:paraId="6D43C4D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BE4352E" w14:textId="77777777" w:rsidR="001019F4" w:rsidRDefault="001019F4" w:rsidP="001019F4">
                  <w:r>
                    <w:rPr>
                      <w:rFonts w:hint="eastAsia"/>
                      <w:color w:val="000000"/>
                      <w:szCs w:val="21"/>
                    </w:rPr>
                    <w:t>□</w:t>
                  </w:r>
                  <w:r>
                    <w:rPr>
                      <w:rFonts w:hint="eastAsia"/>
                    </w:rPr>
                    <w:t>柱状图</w:t>
                  </w:r>
                </w:p>
                <w:p w14:paraId="5CD90DC9" w14:textId="77777777" w:rsidR="001019F4" w:rsidRDefault="001019F4" w:rsidP="001019F4">
                  <w:r>
                    <w:rPr>
                      <w:rFonts w:hint="eastAsia"/>
                      <w:color w:val="000000"/>
                      <w:szCs w:val="21"/>
                    </w:rPr>
                    <w:t>□</w:t>
                  </w:r>
                  <w:r>
                    <w:rPr>
                      <w:rFonts w:hint="eastAsia"/>
                    </w:rPr>
                    <w:t>饼状图</w:t>
                  </w:r>
                </w:p>
                <w:p w14:paraId="0DF2BD53"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3455E2CF" w14:textId="77777777" w:rsidR="001019F4" w:rsidRDefault="001019F4" w:rsidP="001019F4">
                  <w:r>
                    <w:rPr>
                      <w:rFonts w:hint="eastAsia"/>
                      <w:color w:val="000000"/>
                      <w:szCs w:val="21"/>
                    </w:rPr>
                    <w:t>☑</w:t>
                  </w:r>
                  <w:r>
                    <w:rPr>
                      <w:rFonts w:hint="eastAsia"/>
                    </w:rPr>
                    <w:t>已用于</w:t>
                  </w:r>
                </w:p>
                <w:p w14:paraId="5DEAE7E1" w14:textId="77777777" w:rsidR="001019F4" w:rsidRDefault="001019F4" w:rsidP="001019F4">
                  <w:r>
                    <w:rPr>
                      <w:rFonts w:hint="eastAsia"/>
                      <w:color w:val="000000"/>
                      <w:szCs w:val="21"/>
                    </w:rPr>
                    <w:t>□</w:t>
                  </w:r>
                  <w:r>
                    <w:rPr>
                      <w:rFonts w:hint="eastAsia"/>
                    </w:rPr>
                    <w:t>未用于</w:t>
                  </w:r>
                </w:p>
                <w:p w14:paraId="17CE83EC" w14:textId="77777777" w:rsidR="001019F4" w:rsidRDefault="001019F4" w:rsidP="001019F4">
                  <w:r>
                    <w:rPr>
                      <w:rFonts w:hint="eastAsia"/>
                      <w:color w:val="000000"/>
                      <w:szCs w:val="21"/>
                    </w:rPr>
                    <w:t>□</w:t>
                  </w:r>
                </w:p>
              </w:tc>
            </w:tr>
            <w:tr w:rsidR="001019F4" w14:paraId="697C4339" w14:textId="77777777">
              <w:tc>
                <w:tcPr>
                  <w:tcW w:w="1925" w:type="dxa"/>
                </w:tcPr>
                <w:p w14:paraId="064E2A5E" w14:textId="77777777" w:rsidR="001019F4" w:rsidRDefault="001019F4" w:rsidP="001019F4">
                  <w:r>
                    <w:rPr>
                      <w:rFonts w:hint="eastAsia"/>
                    </w:rPr>
                    <w:t>针对风险和机遇所采取措施的有效性</w:t>
                  </w:r>
                </w:p>
              </w:tc>
              <w:tc>
                <w:tcPr>
                  <w:tcW w:w="2651" w:type="dxa"/>
                  <w:shd w:val="clear" w:color="auto" w:fill="auto"/>
                </w:tcPr>
                <w:p w14:paraId="7FBBFE5C" w14:textId="77777777" w:rsidR="001019F4" w:rsidRDefault="001019F4" w:rsidP="001019F4">
                  <w:r>
                    <w:rPr>
                      <w:rFonts w:hint="eastAsia"/>
                    </w:rPr>
                    <w:t>对质量目标完成进行统计</w:t>
                  </w:r>
                </w:p>
              </w:tc>
              <w:tc>
                <w:tcPr>
                  <w:tcW w:w="1811" w:type="dxa"/>
                  <w:shd w:val="clear" w:color="auto" w:fill="auto"/>
                </w:tcPr>
                <w:p w14:paraId="6A1A01A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2BF96EE" w14:textId="77777777" w:rsidR="001019F4" w:rsidRDefault="001019F4" w:rsidP="001019F4">
                  <w:r>
                    <w:rPr>
                      <w:rFonts w:hint="eastAsia"/>
                      <w:color w:val="000000"/>
                      <w:szCs w:val="21"/>
                    </w:rPr>
                    <w:t>□</w:t>
                  </w:r>
                  <w:r>
                    <w:rPr>
                      <w:rFonts w:hint="eastAsia"/>
                    </w:rPr>
                    <w:t>柱状图</w:t>
                  </w:r>
                </w:p>
                <w:p w14:paraId="0B0DE1B6" w14:textId="77777777" w:rsidR="001019F4" w:rsidRDefault="001019F4" w:rsidP="001019F4">
                  <w:r>
                    <w:rPr>
                      <w:rFonts w:hint="eastAsia"/>
                      <w:color w:val="000000"/>
                      <w:szCs w:val="21"/>
                    </w:rPr>
                    <w:t>□</w:t>
                  </w:r>
                  <w:r>
                    <w:rPr>
                      <w:rFonts w:hint="eastAsia"/>
                    </w:rPr>
                    <w:t>饼状图</w:t>
                  </w:r>
                </w:p>
              </w:tc>
              <w:tc>
                <w:tcPr>
                  <w:tcW w:w="1314" w:type="dxa"/>
                  <w:shd w:val="clear" w:color="auto" w:fill="auto"/>
                </w:tcPr>
                <w:p w14:paraId="2E98ADE8" w14:textId="77777777" w:rsidR="001019F4" w:rsidRDefault="001019F4" w:rsidP="001019F4">
                  <w:r>
                    <w:rPr>
                      <w:rFonts w:hint="eastAsia"/>
                      <w:color w:val="000000"/>
                      <w:szCs w:val="21"/>
                    </w:rPr>
                    <w:t>☑</w:t>
                  </w:r>
                  <w:r>
                    <w:rPr>
                      <w:rFonts w:hint="eastAsia"/>
                    </w:rPr>
                    <w:t>已用于</w:t>
                  </w:r>
                </w:p>
                <w:p w14:paraId="32545CE3" w14:textId="77777777" w:rsidR="001019F4" w:rsidRDefault="001019F4" w:rsidP="001019F4">
                  <w:r>
                    <w:rPr>
                      <w:rFonts w:hint="eastAsia"/>
                      <w:color w:val="000000"/>
                      <w:szCs w:val="21"/>
                    </w:rPr>
                    <w:t>□</w:t>
                  </w:r>
                  <w:r>
                    <w:rPr>
                      <w:rFonts w:hint="eastAsia"/>
                    </w:rPr>
                    <w:t>未用于</w:t>
                  </w:r>
                </w:p>
              </w:tc>
            </w:tr>
            <w:tr w:rsidR="001019F4" w14:paraId="639C1B5F" w14:textId="77777777">
              <w:tc>
                <w:tcPr>
                  <w:tcW w:w="1925" w:type="dxa"/>
                </w:tcPr>
                <w:p w14:paraId="5F2BC03A" w14:textId="77777777" w:rsidR="001019F4" w:rsidRDefault="001019F4" w:rsidP="001019F4">
                  <w:r>
                    <w:rPr>
                      <w:rFonts w:hint="eastAsia"/>
                    </w:rPr>
                    <w:t>外部供方的绩效</w:t>
                  </w:r>
                </w:p>
              </w:tc>
              <w:tc>
                <w:tcPr>
                  <w:tcW w:w="2651" w:type="dxa"/>
                  <w:shd w:val="clear" w:color="auto" w:fill="auto"/>
                </w:tcPr>
                <w:p w14:paraId="2C7A636A" w14:textId="77777777" w:rsidR="001019F4" w:rsidRDefault="001019F4" w:rsidP="001019F4">
                  <w:r>
                    <w:rPr>
                      <w:rFonts w:hint="eastAsia"/>
                    </w:rPr>
                    <w:t>对外部供方的供货质量和服务质量进行统计分析</w:t>
                  </w:r>
                </w:p>
              </w:tc>
              <w:tc>
                <w:tcPr>
                  <w:tcW w:w="1811" w:type="dxa"/>
                  <w:shd w:val="clear" w:color="auto" w:fill="auto"/>
                </w:tcPr>
                <w:p w14:paraId="6E44940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7EFA510" w14:textId="77777777" w:rsidR="001019F4" w:rsidRDefault="001019F4" w:rsidP="001019F4">
                  <w:r>
                    <w:rPr>
                      <w:rFonts w:hint="eastAsia"/>
                      <w:color w:val="000000"/>
                      <w:szCs w:val="21"/>
                    </w:rPr>
                    <w:t>□</w:t>
                  </w:r>
                  <w:r>
                    <w:rPr>
                      <w:rFonts w:hint="eastAsia"/>
                    </w:rPr>
                    <w:t>柱状图</w:t>
                  </w:r>
                </w:p>
                <w:p w14:paraId="1F9C2C75" w14:textId="77777777" w:rsidR="001019F4" w:rsidRDefault="001019F4" w:rsidP="001019F4">
                  <w:r>
                    <w:rPr>
                      <w:rFonts w:hint="eastAsia"/>
                      <w:color w:val="000000"/>
                      <w:szCs w:val="21"/>
                    </w:rPr>
                    <w:t>□</w:t>
                  </w:r>
                  <w:r>
                    <w:rPr>
                      <w:rFonts w:hint="eastAsia"/>
                    </w:rPr>
                    <w:t>饼状图</w:t>
                  </w:r>
                </w:p>
                <w:p w14:paraId="45624F95"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6793E11E" w14:textId="77777777" w:rsidR="001019F4" w:rsidRDefault="001019F4" w:rsidP="001019F4">
                  <w:r>
                    <w:rPr>
                      <w:rFonts w:hint="eastAsia"/>
                      <w:color w:val="000000"/>
                      <w:szCs w:val="21"/>
                    </w:rPr>
                    <w:t>☑</w:t>
                  </w:r>
                  <w:r>
                    <w:rPr>
                      <w:rFonts w:hint="eastAsia"/>
                    </w:rPr>
                    <w:t>已用于</w:t>
                  </w:r>
                </w:p>
                <w:p w14:paraId="2F301B82" w14:textId="77777777" w:rsidR="001019F4" w:rsidRDefault="001019F4" w:rsidP="001019F4">
                  <w:r>
                    <w:rPr>
                      <w:rFonts w:hint="eastAsia"/>
                      <w:color w:val="000000"/>
                      <w:szCs w:val="21"/>
                    </w:rPr>
                    <w:t>□</w:t>
                  </w:r>
                  <w:r>
                    <w:rPr>
                      <w:rFonts w:hint="eastAsia"/>
                    </w:rPr>
                    <w:t>未用于</w:t>
                  </w:r>
                </w:p>
              </w:tc>
            </w:tr>
            <w:tr w:rsidR="001019F4" w14:paraId="24BD21FC" w14:textId="77777777">
              <w:tc>
                <w:tcPr>
                  <w:tcW w:w="1925" w:type="dxa"/>
                </w:tcPr>
                <w:p w14:paraId="76D300D9" w14:textId="77777777" w:rsidR="001019F4" w:rsidRDefault="001019F4" w:rsidP="001019F4">
                  <w:r>
                    <w:rPr>
                      <w:rFonts w:hint="eastAsia"/>
                    </w:rPr>
                    <w:t>质量管理体系改进的需求</w:t>
                  </w:r>
                </w:p>
              </w:tc>
              <w:tc>
                <w:tcPr>
                  <w:tcW w:w="2651" w:type="dxa"/>
                  <w:shd w:val="clear" w:color="auto" w:fill="auto"/>
                </w:tcPr>
                <w:p w14:paraId="17D46FE8" w14:textId="77777777" w:rsidR="001019F4" w:rsidRDefault="001019F4" w:rsidP="001019F4">
                  <w:r>
                    <w:rPr>
                      <w:rFonts w:hint="eastAsia"/>
                    </w:rPr>
                    <w:t>对</w:t>
                  </w:r>
                  <w:r>
                    <w:rPr>
                      <w:rFonts w:hint="eastAsia"/>
                    </w:rPr>
                    <w:t>QMS</w:t>
                  </w:r>
                  <w:r>
                    <w:rPr>
                      <w:rFonts w:hint="eastAsia"/>
                    </w:rPr>
                    <w:t>存在的需要问题进行分析</w:t>
                  </w:r>
                </w:p>
              </w:tc>
              <w:tc>
                <w:tcPr>
                  <w:tcW w:w="1811" w:type="dxa"/>
                  <w:shd w:val="clear" w:color="auto" w:fill="auto"/>
                </w:tcPr>
                <w:p w14:paraId="4BD5E07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6711E0A4" w14:textId="77777777" w:rsidR="001019F4" w:rsidRDefault="001019F4" w:rsidP="001019F4">
                  <w:r>
                    <w:rPr>
                      <w:rFonts w:hint="eastAsia"/>
                      <w:color w:val="000000"/>
                      <w:szCs w:val="21"/>
                    </w:rPr>
                    <w:t>□</w:t>
                  </w:r>
                  <w:r>
                    <w:rPr>
                      <w:rFonts w:hint="eastAsia"/>
                    </w:rPr>
                    <w:t>柱状图</w:t>
                  </w:r>
                </w:p>
                <w:p w14:paraId="33E3ED7D" w14:textId="77777777" w:rsidR="001019F4" w:rsidRDefault="001019F4" w:rsidP="001019F4">
                  <w:r>
                    <w:rPr>
                      <w:rFonts w:hint="eastAsia"/>
                      <w:color w:val="000000"/>
                      <w:szCs w:val="21"/>
                    </w:rPr>
                    <w:t>□</w:t>
                  </w:r>
                  <w:r>
                    <w:rPr>
                      <w:rFonts w:hint="eastAsia"/>
                    </w:rPr>
                    <w:t>饼状图</w:t>
                  </w:r>
                </w:p>
                <w:p w14:paraId="4A1A9C31"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79E6DE16" w14:textId="77777777" w:rsidR="001019F4" w:rsidRDefault="001019F4" w:rsidP="001019F4">
                  <w:r>
                    <w:rPr>
                      <w:rFonts w:hint="eastAsia"/>
                      <w:color w:val="000000"/>
                      <w:szCs w:val="21"/>
                    </w:rPr>
                    <w:t>☑</w:t>
                  </w:r>
                  <w:r>
                    <w:rPr>
                      <w:rFonts w:hint="eastAsia"/>
                    </w:rPr>
                    <w:t>已用于</w:t>
                  </w:r>
                </w:p>
                <w:p w14:paraId="28E2ED7A" w14:textId="77777777" w:rsidR="001019F4" w:rsidRDefault="001019F4" w:rsidP="001019F4">
                  <w:r>
                    <w:rPr>
                      <w:rFonts w:hint="eastAsia"/>
                      <w:color w:val="000000"/>
                      <w:szCs w:val="21"/>
                    </w:rPr>
                    <w:t>□</w:t>
                  </w:r>
                  <w:r>
                    <w:rPr>
                      <w:rFonts w:hint="eastAsia"/>
                    </w:rPr>
                    <w:t>未用于</w:t>
                  </w:r>
                </w:p>
              </w:tc>
            </w:tr>
          </w:tbl>
          <w:p w14:paraId="06CD9106" w14:textId="77777777" w:rsidR="001019F4" w:rsidRDefault="001019F4" w:rsidP="001019F4"/>
        </w:tc>
        <w:tc>
          <w:tcPr>
            <w:tcW w:w="1585" w:type="dxa"/>
            <w:vMerge/>
          </w:tcPr>
          <w:p w14:paraId="174149CE" w14:textId="77777777" w:rsidR="001019F4" w:rsidRDefault="001019F4" w:rsidP="001019F4"/>
        </w:tc>
      </w:tr>
      <w:tr w:rsidR="001019F4" w14:paraId="22D9F80C" w14:textId="77777777">
        <w:trPr>
          <w:trHeight w:val="409"/>
        </w:trPr>
        <w:tc>
          <w:tcPr>
            <w:tcW w:w="2160" w:type="dxa"/>
            <w:vMerge w:val="restart"/>
          </w:tcPr>
          <w:p w14:paraId="60246E30" w14:textId="77777777" w:rsidR="001019F4" w:rsidRDefault="001019F4" w:rsidP="001019F4">
            <w:r>
              <w:rPr>
                <w:rFonts w:hint="eastAsia"/>
              </w:rPr>
              <w:t>改进</w:t>
            </w:r>
          </w:p>
        </w:tc>
        <w:tc>
          <w:tcPr>
            <w:tcW w:w="960" w:type="dxa"/>
            <w:vMerge w:val="restart"/>
          </w:tcPr>
          <w:p w14:paraId="70A40565" w14:textId="77777777" w:rsidR="001019F4" w:rsidRDefault="001019F4" w:rsidP="001019F4">
            <w:r>
              <w:rPr>
                <w:rFonts w:hint="eastAsia"/>
              </w:rPr>
              <w:t>Q10.1</w:t>
            </w:r>
          </w:p>
          <w:p w14:paraId="5F6FEB5A" w14:textId="77777777" w:rsidR="001019F4" w:rsidRDefault="001019F4" w:rsidP="001019F4">
            <w:r>
              <w:t>F8.5</w:t>
            </w:r>
          </w:p>
        </w:tc>
        <w:tc>
          <w:tcPr>
            <w:tcW w:w="745" w:type="dxa"/>
          </w:tcPr>
          <w:p w14:paraId="63A4B8AE" w14:textId="77777777" w:rsidR="001019F4" w:rsidRDefault="001019F4" w:rsidP="001019F4">
            <w:r>
              <w:rPr>
                <w:rFonts w:hint="eastAsia"/>
              </w:rPr>
              <w:t>文件名称</w:t>
            </w:r>
          </w:p>
        </w:tc>
        <w:tc>
          <w:tcPr>
            <w:tcW w:w="9259" w:type="dxa"/>
          </w:tcPr>
          <w:p w14:paraId="414DD503" w14:textId="77777777" w:rsidR="001019F4" w:rsidRDefault="001019F4" w:rsidP="001019F4">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tcPr>
          <w:p w14:paraId="61F199D9" w14:textId="77777777" w:rsidR="001019F4" w:rsidRDefault="001019F4" w:rsidP="001019F4">
            <w:r>
              <w:sym w:font="Wingdings" w:char="00FE"/>
            </w:r>
            <w:r>
              <w:rPr>
                <w:rFonts w:hint="eastAsia"/>
              </w:rPr>
              <w:t>符合</w:t>
            </w:r>
          </w:p>
          <w:p w14:paraId="0CA7F7CC" w14:textId="77777777" w:rsidR="001019F4" w:rsidRDefault="001019F4" w:rsidP="001019F4">
            <w:r>
              <w:sym w:font="Wingdings" w:char="00A8"/>
            </w:r>
            <w:r>
              <w:rPr>
                <w:rFonts w:hint="eastAsia"/>
              </w:rPr>
              <w:t>不符合</w:t>
            </w:r>
            <w:r>
              <w:rPr>
                <w:rFonts w:hint="eastAsia"/>
              </w:rPr>
              <w:t xml:space="preserve"> </w:t>
            </w:r>
          </w:p>
        </w:tc>
      </w:tr>
      <w:tr w:rsidR="001019F4" w14:paraId="23E7D032" w14:textId="77777777">
        <w:trPr>
          <w:trHeight w:val="1721"/>
        </w:trPr>
        <w:tc>
          <w:tcPr>
            <w:tcW w:w="2160" w:type="dxa"/>
            <w:vMerge/>
          </w:tcPr>
          <w:p w14:paraId="1F0D9AE9" w14:textId="77777777" w:rsidR="001019F4" w:rsidRDefault="001019F4" w:rsidP="001019F4"/>
        </w:tc>
        <w:tc>
          <w:tcPr>
            <w:tcW w:w="960" w:type="dxa"/>
            <w:vMerge/>
          </w:tcPr>
          <w:p w14:paraId="67FC991C" w14:textId="77777777" w:rsidR="001019F4" w:rsidRDefault="001019F4" w:rsidP="001019F4"/>
        </w:tc>
        <w:tc>
          <w:tcPr>
            <w:tcW w:w="745" w:type="dxa"/>
          </w:tcPr>
          <w:p w14:paraId="608AB76A" w14:textId="77777777" w:rsidR="001019F4" w:rsidRDefault="001019F4" w:rsidP="001019F4">
            <w:r>
              <w:rPr>
                <w:rFonts w:hint="eastAsia"/>
              </w:rPr>
              <w:t>运行证据</w:t>
            </w:r>
          </w:p>
        </w:tc>
        <w:tc>
          <w:tcPr>
            <w:tcW w:w="9259" w:type="dxa"/>
          </w:tcPr>
          <w:p w14:paraId="44AB3B18" w14:textId="77777777" w:rsidR="001019F4" w:rsidRDefault="001019F4" w:rsidP="001019F4">
            <w:r>
              <w:rPr>
                <w:rFonts w:hint="eastAsia"/>
              </w:rPr>
              <w:t>组织确定和选择了改进机会，并采取必要措施，以满足顾客要求和增强顾客满意。</w:t>
            </w:r>
            <w:r>
              <w:rPr>
                <w:rFonts w:hint="eastAsia"/>
              </w:rPr>
              <w:t xml:space="preserve"> </w:t>
            </w:r>
          </w:p>
          <w:p w14:paraId="7806DC89" w14:textId="77777777" w:rsidR="001019F4" w:rsidRDefault="001019F4" w:rsidP="001019F4">
            <w:r>
              <w:rPr>
                <w:rFonts w:hint="eastAsia"/>
              </w:rPr>
              <w:t>这包括：</w:t>
            </w:r>
            <w:r>
              <w:rPr>
                <w:rFonts w:hint="eastAsia"/>
              </w:rPr>
              <w:t xml:space="preserve"> </w:t>
            </w:r>
          </w:p>
          <w:p w14:paraId="3A476549" w14:textId="77777777" w:rsidR="001019F4" w:rsidRDefault="001019F4" w:rsidP="001019F4">
            <w:r>
              <w:rPr>
                <w:rFonts w:hint="eastAsia"/>
              </w:rPr>
              <w:sym w:font="Wingdings" w:char="00FE"/>
            </w:r>
            <w:r>
              <w:rPr>
                <w:rFonts w:hint="eastAsia"/>
              </w:rPr>
              <w:t>改进产品和服务，以满足要求并应对未来的需求和期望；</w:t>
            </w:r>
            <w:r>
              <w:rPr>
                <w:rFonts w:hint="eastAsia"/>
              </w:rPr>
              <w:t xml:space="preserve"> </w:t>
            </w:r>
          </w:p>
          <w:p w14:paraId="6005828D" w14:textId="77777777" w:rsidR="001019F4" w:rsidRDefault="001019F4" w:rsidP="001019F4">
            <w:r>
              <w:rPr>
                <w:rFonts w:hint="eastAsia"/>
              </w:rPr>
              <w:sym w:font="Wingdings" w:char="00FE"/>
            </w:r>
            <w:r>
              <w:rPr>
                <w:rFonts w:hint="eastAsia"/>
              </w:rPr>
              <w:t>纠正、预防或减少不利影响；</w:t>
            </w:r>
            <w:r>
              <w:rPr>
                <w:rFonts w:hint="eastAsia"/>
              </w:rPr>
              <w:t xml:space="preserve"> </w:t>
            </w:r>
          </w:p>
          <w:p w14:paraId="4E6E3DAE" w14:textId="77777777" w:rsidR="001019F4" w:rsidRDefault="001019F4" w:rsidP="001019F4">
            <w:r>
              <w:rPr>
                <w:rFonts w:hint="eastAsia"/>
              </w:rPr>
              <w:sym w:font="Wingdings" w:char="00FE"/>
            </w:r>
            <w:r>
              <w:rPr>
                <w:rFonts w:hint="eastAsia"/>
              </w:rPr>
              <w:t>改进质量管理体系的绩效和有效性。</w:t>
            </w:r>
            <w:r>
              <w:rPr>
                <w:rFonts w:hint="eastAsia"/>
              </w:rPr>
              <w:t xml:space="preserve"> </w:t>
            </w:r>
          </w:p>
          <w:p w14:paraId="7641099C" w14:textId="77777777" w:rsidR="001019F4" w:rsidRDefault="001019F4" w:rsidP="001019F4"/>
          <w:p w14:paraId="381A97DD" w14:textId="77777777" w:rsidR="001019F4" w:rsidRDefault="001019F4" w:rsidP="001019F4">
            <w:r>
              <w:rPr>
                <w:rFonts w:hint="eastAsia"/>
              </w:rPr>
              <w:t>改进包括：纠正、纠正措施、持续改进、突破性变革、创新和重组。</w:t>
            </w:r>
            <w:r>
              <w:rPr>
                <w:rFonts w:hint="eastAsia"/>
              </w:rPr>
              <w:t xml:space="preserve"> </w:t>
            </w:r>
          </w:p>
        </w:tc>
        <w:tc>
          <w:tcPr>
            <w:tcW w:w="1585" w:type="dxa"/>
            <w:vMerge/>
          </w:tcPr>
          <w:p w14:paraId="6F40CC3A" w14:textId="77777777" w:rsidR="001019F4" w:rsidRDefault="001019F4" w:rsidP="001019F4"/>
        </w:tc>
      </w:tr>
      <w:tr w:rsidR="001019F4" w14:paraId="458F70FB" w14:textId="77777777">
        <w:trPr>
          <w:trHeight w:val="409"/>
        </w:trPr>
        <w:tc>
          <w:tcPr>
            <w:tcW w:w="2160" w:type="dxa"/>
            <w:vMerge w:val="restart"/>
          </w:tcPr>
          <w:p w14:paraId="0F2AE336" w14:textId="77777777" w:rsidR="001019F4" w:rsidRDefault="001019F4" w:rsidP="001019F4">
            <w:r>
              <w:rPr>
                <w:rFonts w:hint="eastAsia"/>
              </w:rPr>
              <w:t xml:space="preserve">10.3 </w:t>
            </w:r>
            <w:r>
              <w:rPr>
                <w:rFonts w:hint="eastAsia"/>
              </w:rPr>
              <w:t>持续改进</w:t>
            </w:r>
          </w:p>
          <w:p w14:paraId="7B5B484F" w14:textId="77777777" w:rsidR="001019F4" w:rsidRDefault="001019F4" w:rsidP="001019F4"/>
        </w:tc>
        <w:tc>
          <w:tcPr>
            <w:tcW w:w="960" w:type="dxa"/>
            <w:vMerge w:val="restart"/>
          </w:tcPr>
          <w:p w14:paraId="77F1F9A7" w14:textId="77777777" w:rsidR="001019F4" w:rsidRDefault="001019F4" w:rsidP="001019F4">
            <w:r>
              <w:rPr>
                <w:rFonts w:hint="eastAsia"/>
              </w:rPr>
              <w:t>Q10.3</w:t>
            </w:r>
          </w:p>
        </w:tc>
        <w:tc>
          <w:tcPr>
            <w:tcW w:w="745" w:type="dxa"/>
          </w:tcPr>
          <w:p w14:paraId="19037EB8" w14:textId="77777777" w:rsidR="001019F4" w:rsidRDefault="001019F4" w:rsidP="001019F4">
            <w:r>
              <w:rPr>
                <w:rFonts w:hint="eastAsia"/>
              </w:rPr>
              <w:t>文件名称</w:t>
            </w:r>
          </w:p>
        </w:tc>
        <w:tc>
          <w:tcPr>
            <w:tcW w:w="9259" w:type="dxa"/>
          </w:tcPr>
          <w:p w14:paraId="362126D8"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30DC09AE" w14:textId="77777777" w:rsidR="001019F4" w:rsidRDefault="001019F4" w:rsidP="001019F4">
            <w:r>
              <w:sym w:font="Wingdings" w:char="00FE"/>
            </w:r>
            <w:r>
              <w:rPr>
                <w:rFonts w:hint="eastAsia"/>
              </w:rPr>
              <w:t>符合</w:t>
            </w:r>
          </w:p>
          <w:p w14:paraId="046C308E" w14:textId="77777777" w:rsidR="001019F4" w:rsidRDefault="001019F4" w:rsidP="001019F4">
            <w:r>
              <w:sym w:font="Wingdings" w:char="00A8"/>
            </w:r>
            <w:r>
              <w:rPr>
                <w:rFonts w:hint="eastAsia"/>
              </w:rPr>
              <w:t>不符合</w:t>
            </w:r>
          </w:p>
        </w:tc>
      </w:tr>
      <w:tr w:rsidR="001019F4" w14:paraId="34F654BA" w14:textId="77777777">
        <w:trPr>
          <w:trHeight w:val="1721"/>
        </w:trPr>
        <w:tc>
          <w:tcPr>
            <w:tcW w:w="2160" w:type="dxa"/>
            <w:vMerge/>
          </w:tcPr>
          <w:p w14:paraId="2AEE2C45" w14:textId="77777777" w:rsidR="001019F4" w:rsidRDefault="001019F4" w:rsidP="001019F4"/>
        </w:tc>
        <w:tc>
          <w:tcPr>
            <w:tcW w:w="960" w:type="dxa"/>
            <w:vMerge/>
          </w:tcPr>
          <w:p w14:paraId="0E2519CD" w14:textId="77777777" w:rsidR="001019F4" w:rsidRDefault="001019F4" w:rsidP="001019F4"/>
        </w:tc>
        <w:tc>
          <w:tcPr>
            <w:tcW w:w="745" w:type="dxa"/>
          </w:tcPr>
          <w:p w14:paraId="405B92EE" w14:textId="77777777" w:rsidR="001019F4" w:rsidRDefault="001019F4" w:rsidP="001019F4">
            <w:r>
              <w:rPr>
                <w:rFonts w:hint="eastAsia"/>
              </w:rPr>
              <w:t>运行证据</w:t>
            </w:r>
          </w:p>
        </w:tc>
        <w:tc>
          <w:tcPr>
            <w:tcW w:w="9259" w:type="dxa"/>
          </w:tcPr>
          <w:p w14:paraId="14209CEA" w14:textId="77777777" w:rsidR="001019F4" w:rsidRDefault="001019F4" w:rsidP="001019F4">
            <w:r>
              <w:rPr>
                <w:rFonts w:hint="eastAsia"/>
              </w:rPr>
              <w:t>组织已持续改进质量管理体系的适宜性、充分性和有效性。</w:t>
            </w:r>
            <w:r>
              <w:rPr>
                <w:rFonts w:hint="eastAsia"/>
              </w:rPr>
              <w:t xml:space="preserve"> </w:t>
            </w:r>
          </w:p>
          <w:p w14:paraId="4230786D" w14:textId="77777777" w:rsidR="001019F4" w:rsidRDefault="001019F4" w:rsidP="001019F4">
            <w:r>
              <w:rPr>
                <w:rFonts w:hint="eastAsia"/>
              </w:rPr>
              <w:t>组织考虑了分析和评价的结果以及管理评审的输出，确定是否存在需求或机遇，这些需求或机遇应作为持续改进的一部分加以应对。</w:t>
            </w:r>
          </w:p>
          <w:p w14:paraId="5888C902" w14:textId="77777777" w:rsidR="001019F4" w:rsidRDefault="001019F4" w:rsidP="001019F4"/>
          <w:p w14:paraId="129442A6" w14:textId="77777777" w:rsidR="001019F4" w:rsidRDefault="001019F4" w:rsidP="001019F4">
            <w:r>
              <w:rPr>
                <w:rFonts w:hint="eastAsia"/>
              </w:rPr>
              <w:sym w:font="Wingdings" w:char="00FE"/>
            </w:r>
            <w:r>
              <w:rPr>
                <w:rFonts w:hint="eastAsia"/>
              </w:rPr>
              <w:t xml:space="preserve"> </w:t>
            </w:r>
            <w:r>
              <w:rPr>
                <w:rFonts w:hint="eastAsia"/>
              </w:rPr>
              <w:t>管理评审改进措施已落实</w:t>
            </w:r>
          </w:p>
          <w:p w14:paraId="5CCD8384" w14:textId="77777777" w:rsidR="001019F4" w:rsidRDefault="001019F4" w:rsidP="001019F4">
            <w:pPr>
              <w:rPr>
                <w:u w:val="single"/>
              </w:rPr>
            </w:pPr>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533B350B" w14:textId="77777777" w:rsidR="001019F4" w:rsidRDefault="001019F4" w:rsidP="001019F4"/>
        </w:tc>
        <w:tc>
          <w:tcPr>
            <w:tcW w:w="1585" w:type="dxa"/>
            <w:vMerge/>
          </w:tcPr>
          <w:p w14:paraId="216EDBE3" w14:textId="77777777" w:rsidR="001019F4" w:rsidRDefault="001019F4" w:rsidP="001019F4"/>
        </w:tc>
      </w:tr>
    </w:tbl>
    <w:p w14:paraId="22FD48FB" w14:textId="77777777" w:rsidR="001D395D" w:rsidRDefault="001D395D"/>
    <w:p w14:paraId="69E58B9D" w14:textId="77777777" w:rsidR="001D395D" w:rsidRDefault="00CC5FF8">
      <w:pPr>
        <w:pStyle w:val="a5"/>
      </w:pPr>
      <w:r>
        <w:rPr>
          <w:rFonts w:hint="eastAsia"/>
        </w:rPr>
        <w:t>说明：不符合标注</w:t>
      </w:r>
      <w:r>
        <w:rPr>
          <w:rFonts w:hint="eastAsia"/>
        </w:rPr>
        <w:t>N</w:t>
      </w:r>
    </w:p>
    <w:sectPr w:rsidR="001D39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80799" w14:textId="77777777" w:rsidR="000417E9" w:rsidRDefault="000417E9">
      <w:r>
        <w:separator/>
      </w:r>
    </w:p>
  </w:endnote>
  <w:endnote w:type="continuationSeparator" w:id="0">
    <w:p w14:paraId="0DE605F0" w14:textId="77777777" w:rsidR="000417E9" w:rsidRDefault="0004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方正仿宋简体">
    <w:altName w:val="STKaiti"/>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407F945C" w14:textId="77777777" w:rsidR="001D395D" w:rsidRDefault="00CC5FF8">
            <w:pPr>
              <w:pStyle w:val="a5"/>
              <w:jc w:val="center"/>
            </w:pPr>
            <w:r>
              <w:rPr>
                <w:b/>
                <w:sz w:val="24"/>
                <w:szCs w:val="24"/>
              </w:rPr>
              <w:fldChar w:fldCharType="begin"/>
            </w:r>
            <w:r>
              <w:rPr>
                <w:b/>
              </w:rPr>
              <w:instrText>PAGE</w:instrText>
            </w:r>
            <w:r>
              <w:rPr>
                <w:b/>
                <w:sz w:val="24"/>
                <w:szCs w:val="24"/>
              </w:rPr>
              <w:fldChar w:fldCharType="separate"/>
            </w:r>
            <w:r w:rsidR="009206EA">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6EA">
              <w:rPr>
                <w:b/>
                <w:noProof/>
              </w:rPr>
              <w:t>15</w:t>
            </w:r>
            <w:r>
              <w:rPr>
                <w:b/>
                <w:sz w:val="24"/>
                <w:szCs w:val="24"/>
              </w:rPr>
              <w:fldChar w:fldCharType="end"/>
            </w:r>
          </w:p>
        </w:sdtContent>
      </w:sdt>
    </w:sdtContent>
  </w:sdt>
  <w:p w14:paraId="796B7079" w14:textId="77777777" w:rsidR="001D395D" w:rsidRDefault="001D3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1BA9" w14:textId="77777777" w:rsidR="000417E9" w:rsidRDefault="000417E9">
      <w:r>
        <w:separator/>
      </w:r>
    </w:p>
  </w:footnote>
  <w:footnote w:type="continuationSeparator" w:id="0">
    <w:p w14:paraId="750DD4A1" w14:textId="77777777" w:rsidR="000417E9" w:rsidRDefault="0004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8B6B" w14:textId="77777777" w:rsidR="001D395D" w:rsidRDefault="00CC5FF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D900B8" wp14:editId="66FD75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AA7378" w14:textId="77777777" w:rsidR="001D395D" w:rsidRDefault="0055677E">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49837CE" wp14:editId="7EA1980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852153E" w14:textId="77777777" w:rsidR="001D395D" w:rsidRDefault="00CC5FF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1D395D" w:rsidRDefault="00CC5FF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CC5FF8">
      <w:rPr>
        <w:rStyle w:val="CharChar1"/>
        <w:rFonts w:hint="default"/>
        <w:w w:val="90"/>
      </w:rPr>
      <w:t>Beijing International Standard united Certification Co.,Ltd.</w:t>
    </w:r>
  </w:p>
  <w:p w14:paraId="721C9623" w14:textId="77777777" w:rsidR="001D395D" w:rsidRDefault="001D39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525B9B"/>
    <w:multiLevelType w:val="hybridMultilevel"/>
    <w:tmpl w:val="0052A656"/>
    <w:lvl w:ilvl="0" w:tplc="AD982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06EF5"/>
    <w:multiLevelType w:val="hybridMultilevel"/>
    <w:tmpl w:val="5C709A62"/>
    <w:lvl w:ilvl="0" w:tplc="1474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7CF6"/>
    <w:rsid w:val="000237F6"/>
    <w:rsid w:val="0002733E"/>
    <w:rsid w:val="0003373A"/>
    <w:rsid w:val="000400E2"/>
    <w:rsid w:val="000417E9"/>
    <w:rsid w:val="00052BFF"/>
    <w:rsid w:val="00062E46"/>
    <w:rsid w:val="0007555A"/>
    <w:rsid w:val="00082638"/>
    <w:rsid w:val="000837D3"/>
    <w:rsid w:val="00092C61"/>
    <w:rsid w:val="00095DED"/>
    <w:rsid w:val="000B77B3"/>
    <w:rsid w:val="000C1038"/>
    <w:rsid w:val="000C6066"/>
    <w:rsid w:val="000D07DD"/>
    <w:rsid w:val="000D3B32"/>
    <w:rsid w:val="000E6B21"/>
    <w:rsid w:val="000F3104"/>
    <w:rsid w:val="000F76E1"/>
    <w:rsid w:val="001019F4"/>
    <w:rsid w:val="001110A9"/>
    <w:rsid w:val="0011645E"/>
    <w:rsid w:val="00123853"/>
    <w:rsid w:val="00127326"/>
    <w:rsid w:val="001355F1"/>
    <w:rsid w:val="00145AEE"/>
    <w:rsid w:val="00151D84"/>
    <w:rsid w:val="00155359"/>
    <w:rsid w:val="001A2D7F"/>
    <w:rsid w:val="001C52C2"/>
    <w:rsid w:val="001D395D"/>
    <w:rsid w:val="001D4302"/>
    <w:rsid w:val="001F1AE7"/>
    <w:rsid w:val="002145B5"/>
    <w:rsid w:val="00217FFB"/>
    <w:rsid w:val="002210AF"/>
    <w:rsid w:val="00224F6A"/>
    <w:rsid w:val="00252F80"/>
    <w:rsid w:val="00257B18"/>
    <w:rsid w:val="00277889"/>
    <w:rsid w:val="00280400"/>
    <w:rsid w:val="0028702C"/>
    <w:rsid w:val="002930F5"/>
    <w:rsid w:val="002939AD"/>
    <w:rsid w:val="002A2FFA"/>
    <w:rsid w:val="002A532B"/>
    <w:rsid w:val="002B1BE1"/>
    <w:rsid w:val="002B215A"/>
    <w:rsid w:val="002B5153"/>
    <w:rsid w:val="002B7FA1"/>
    <w:rsid w:val="002C4A2D"/>
    <w:rsid w:val="002E02DA"/>
    <w:rsid w:val="002F63F1"/>
    <w:rsid w:val="00305D93"/>
    <w:rsid w:val="003068E1"/>
    <w:rsid w:val="0031400D"/>
    <w:rsid w:val="00314AF6"/>
    <w:rsid w:val="00324D62"/>
    <w:rsid w:val="0033783F"/>
    <w:rsid w:val="00337922"/>
    <w:rsid w:val="00340867"/>
    <w:rsid w:val="0034330B"/>
    <w:rsid w:val="00356352"/>
    <w:rsid w:val="003633C4"/>
    <w:rsid w:val="00380837"/>
    <w:rsid w:val="00385216"/>
    <w:rsid w:val="00387904"/>
    <w:rsid w:val="00390679"/>
    <w:rsid w:val="0039346E"/>
    <w:rsid w:val="00396A2D"/>
    <w:rsid w:val="003979DE"/>
    <w:rsid w:val="003A198A"/>
    <w:rsid w:val="003B5776"/>
    <w:rsid w:val="003C081D"/>
    <w:rsid w:val="003C7F9A"/>
    <w:rsid w:val="003D13CC"/>
    <w:rsid w:val="003E5604"/>
    <w:rsid w:val="003F2D17"/>
    <w:rsid w:val="003F2D73"/>
    <w:rsid w:val="004003AD"/>
    <w:rsid w:val="0040490D"/>
    <w:rsid w:val="00410914"/>
    <w:rsid w:val="00416BC4"/>
    <w:rsid w:val="00425E62"/>
    <w:rsid w:val="004319E7"/>
    <w:rsid w:val="0043628C"/>
    <w:rsid w:val="00440FB5"/>
    <w:rsid w:val="00441D34"/>
    <w:rsid w:val="00447022"/>
    <w:rsid w:val="00452598"/>
    <w:rsid w:val="004567B4"/>
    <w:rsid w:val="00471473"/>
    <w:rsid w:val="0047564E"/>
    <w:rsid w:val="004808CC"/>
    <w:rsid w:val="0048201E"/>
    <w:rsid w:val="00500149"/>
    <w:rsid w:val="00501B5B"/>
    <w:rsid w:val="00502933"/>
    <w:rsid w:val="00520D40"/>
    <w:rsid w:val="00536930"/>
    <w:rsid w:val="005369F2"/>
    <w:rsid w:val="00542CD1"/>
    <w:rsid w:val="0055677E"/>
    <w:rsid w:val="00564E53"/>
    <w:rsid w:val="00576512"/>
    <w:rsid w:val="00583DFF"/>
    <w:rsid w:val="005A7214"/>
    <w:rsid w:val="005B5ACD"/>
    <w:rsid w:val="005D096A"/>
    <w:rsid w:val="005D27E0"/>
    <w:rsid w:val="005D2FF0"/>
    <w:rsid w:val="005D3603"/>
    <w:rsid w:val="005D5659"/>
    <w:rsid w:val="005E000A"/>
    <w:rsid w:val="005E05E3"/>
    <w:rsid w:val="005F1F98"/>
    <w:rsid w:val="00600C20"/>
    <w:rsid w:val="00631E89"/>
    <w:rsid w:val="00640237"/>
    <w:rsid w:val="00644FE2"/>
    <w:rsid w:val="0066108F"/>
    <w:rsid w:val="00667B63"/>
    <w:rsid w:val="0067640C"/>
    <w:rsid w:val="00681CED"/>
    <w:rsid w:val="0069235F"/>
    <w:rsid w:val="006C5D40"/>
    <w:rsid w:val="006D1F3A"/>
    <w:rsid w:val="006E678B"/>
    <w:rsid w:val="006E7B1D"/>
    <w:rsid w:val="006F5AB5"/>
    <w:rsid w:val="00710C64"/>
    <w:rsid w:val="00731D3B"/>
    <w:rsid w:val="007349B9"/>
    <w:rsid w:val="0074088E"/>
    <w:rsid w:val="00742B0B"/>
    <w:rsid w:val="00765FBB"/>
    <w:rsid w:val="007757F3"/>
    <w:rsid w:val="00792035"/>
    <w:rsid w:val="007961DB"/>
    <w:rsid w:val="007A132F"/>
    <w:rsid w:val="007B07FE"/>
    <w:rsid w:val="007B4C88"/>
    <w:rsid w:val="007C1B48"/>
    <w:rsid w:val="007E3B15"/>
    <w:rsid w:val="007E6AEB"/>
    <w:rsid w:val="007F7227"/>
    <w:rsid w:val="007F7F39"/>
    <w:rsid w:val="0080250F"/>
    <w:rsid w:val="00805BFD"/>
    <w:rsid w:val="008071D7"/>
    <w:rsid w:val="00816723"/>
    <w:rsid w:val="00835F46"/>
    <w:rsid w:val="0084525B"/>
    <w:rsid w:val="00855A2E"/>
    <w:rsid w:val="0086152A"/>
    <w:rsid w:val="00865758"/>
    <w:rsid w:val="00894069"/>
    <w:rsid w:val="008940EC"/>
    <w:rsid w:val="008973EE"/>
    <w:rsid w:val="008A2BC5"/>
    <w:rsid w:val="008B040A"/>
    <w:rsid w:val="008C4E34"/>
    <w:rsid w:val="008F5A1A"/>
    <w:rsid w:val="009206EA"/>
    <w:rsid w:val="00942C08"/>
    <w:rsid w:val="009545B1"/>
    <w:rsid w:val="00964BB0"/>
    <w:rsid w:val="00971600"/>
    <w:rsid w:val="00974ACF"/>
    <w:rsid w:val="00976066"/>
    <w:rsid w:val="009831E6"/>
    <w:rsid w:val="00983E67"/>
    <w:rsid w:val="00994548"/>
    <w:rsid w:val="009973B4"/>
    <w:rsid w:val="009B5AE5"/>
    <w:rsid w:val="009C28C1"/>
    <w:rsid w:val="009F15A6"/>
    <w:rsid w:val="009F7EED"/>
    <w:rsid w:val="00A03959"/>
    <w:rsid w:val="00A353F1"/>
    <w:rsid w:val="00A46DB6"/>
    <w:rsid w:val="00A544DC"/>
    <w:rsid w:val="00A57ECC"/>
    <w:rsid w:val="00A80636"/>
    <w:rsid w:val="00A86CE9"/>
    <w:rsid w:val="00A97CFC"/>
    <w:rsid w:val="00AB1E7E"/>
    <w:rsid w:val="00AC3DE3"/>
    <w:rsid w:val="00AC4BF8"/>
    <w:rsid w:val="00AC4F84"/>
    <w:rsid w:val="00AD41F6"/>
    <w:rsid w:val="00AD7B3E"/>
    <w:rsid w:val="00AF0AAB"/>
    <w:rsid w:val="00B03645"/>
    <w:rsid w:val="00B222E9"/>
    <w:rsid w:val="00B26BD0"/>
    <w:rsid w:val="00B27F1F"/>
    <w:rsid w:val="00B35281"/>
    <w:rsid w:val="00B46E8B"/>
    <w:rsid w:val="00B543D0"/>
    <w:rsid w:val="00B626CC"/>
    <w:rsid w:val="00B70905"/>
    <w:rsid w:val="00B71A8C"/>
    <w:rsid w:val="00B82D9E"/>
    <w:rsid w:val="00B8679E"/>
    <w:rsid w:val="00B91846"/>
    <w:rsid w:val="00BA1B09"/>
    <w:rsid w:val="00BC0E22"/>
    <w:rsid w:val="00BE77F9"/>
    <w:rsid w:val="00BF597E"/>
    <w:rsid w:val="00C1537B"/>
    <w:rsid w:val="00C2155C"/>
    <w:rsid w:val="00C232F5"/>
    <w:rsid w:val="00C25E94"/>
    <w:rsid w:val="00C30944"/>
    <w:rsid w:val="00C33CA8"/>
    <w:rsid w:val="00C343DC"/>
    <w:rsid w:val="00C36527"/>
    <w:rsid w:val="00C50A71"/>
    <w:rsid w:val="00C51A36"/>
    <w:rsid w:val="00C53EBB"/>
    <w:rsid w:val="00C55228"/>
    <w:rsid w:val="00C6100E"/>
    <w:rsid w:val="00C63768"/>
    <w:rsid w:val="00C85925"/>
    <w:rsid w:val="00C928EC"/>
    <w:rsid w:val="00C93E28"/>
    <w:rsid w:val="00CA115A"/>
    <w:rsid w:val="00CC5FF8"/>
    <w:rsid w:val="00CD06F8"/>
    <w:rsid w:val="00CE315A"/>
    <w:rsid w:val="00CE66F9"/>
    <w:rsid w:val="00CF13D4"/>
    <w:rsid w:val="00CF4FA3"/>
    <w:rsid w:val="00CF542A"/>
    <w:rsid w:val="00D001BC"/>
    <w:rsid w:val="00D06F59"/>
    <w:rsid w:val="00D10D85"/>
    <w:rsid w:val="00D23498"/>
    <w:rsid w:val="00D2392F"/>
    <w:rsid w:val="00D25B63"/>
    <w:rsid w:val="00D2698E"/>
    <w:rsid w:val="00D40301"/>
    <w:rsid w:val="00D50CA2"/>
    <w:rsid w:val="00D53703"/>
    <w:rsid w:val="00D56D6C"/>
    <w:rsid w:val="00D607D9"/>
    <w:rsid w:val="00D6119B"/>
    <w:rsid w:val="00D72B37"/>
    <w:rsid w:val="00D8388C"/>
    <w:rsid w:val="00DA0ABB"/>
    <w:rsid w:val="00DA2D71"/>
    <w:rsid w:val="00DB5296"/>
    <w:rsid w:val="00DB572B"/>
    <w:rsid w:val="00DB6920"/>
    <w:rsid w:val="00DD03B4"/>
    <w:rsid w:val="00DD65A0"/>
    <w:rsid w:val="00DE6E70"/>
    <w:rsid w:val="00DF1ED5"/>
    <w:rsid w:val="00DF1F21"/>
    <w:rsid w:val="00E04AE1"/>
    <w:rsid w:val="00E27E44"/>
    <w:rsid w:val="00E30D85"/>
    <w:rsid w:val="00E44591"/>
    <w:rsid w:val="00E4584D"/>
    <w:rsid w:val="00E5631B"/>
    <w:rsid w:val="00E60D59"/>
    <w:rsid w:val="00E6224C"/>
    <w:rsid w:val="00E72024"/>
    <w:rsid w:val="00E81439"/>
    <w:rsid w:val="00E83668"/>
    <w:rsid w:val="00E97E55"/>
    <w:rsid w:val="00EA0583"/>
    <w:rsid w:val="00EB0164"/>
    <w:rsid w:val="00EB74DC"/>
    <w:rsid w:val="00ED0F62"/>
    <w:rsid w:val="00EE08DE"/>
    <w:rsid w:val="00EE27BF"/>
    <w:rsid w:val="00EE501A"/>
    <w:rsid w:val="00F01DBC"/>
    <w:rsid w:val="00F0661C"/>
    <w:rsid w:val="00F26702"/>
    <w:rsid w:val="00F30AE6"/>
    <w:rsid w:val="00F67CFC"/>
    <w:rsid w:val="00F71FFE"/>
    <w:rsid w:val="00F759B3"/>
    <w:rsid w:val="00F80DAD"/>
    <w:rsid w:val="00F83681"/>
    <w:rsid w:val="00F90F21"/>
    <w:rsid w:val="00FA2DCC"/>
    <w:rsid w:val="00FA6FB0"/>
    <w:rsid w:val="00FD3449"/>
    <w:rsid w:val="00FE1980"/>
    <w:rsid w:val="00FE60A7"/>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37E5"/>
  <w15:docId w15:val="{D61D7CC3-CB85-4540-A1BE-CBD9090B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rsid w:val="00017CF6"/>
    <w:pPr>
      <w:ind w:firstLineChars="200" w:firstLine="420"/>
    </w:pPr>
  </w:style>
  <w:style w:type="paragraph" w:customStyle="1" w:styleId="Char">
    <w:name w:val="Char"/>
    <w:basedOn w:val="a"/>
    <w:rsid w:val="00A86CE9"/>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2020-07-29T14:41:00Z</dcterms:created>
  <dcterms:modified xsi:type="dcterms:W3CDTF">2020-07-29T14:42:00Z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