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11161-2024-Q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河南宏达信源环保技术有限公司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2023-N1QMS-2247783</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2024-N1QMS-1495970</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2024年11月24日 上午至2024年11月24日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驻马店市驿城区雪松街道中央城邦25号楼21层2103室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驻马店市驿城区雪松路与文明路交叉口蓝天家属院4B楼102室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