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10054-2024-Q-2024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陕西合众东晨工贸有限公司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2022-N1QMS-2239141</w:t>
            </w:r>
          </w:p>
        </w:tc>
        <w:tc>
          <w:tcPr>
            <w:tcW w:w="3145" w:type="dxa"/>
            <w:vAlign w:val="center"/>
          </w:tcPr>
          <w:p w:rsidR="00F9189D">
            <w:pPr>
              <w:spacing w:line="360" w:lineRule="auto"/>
              <w:jc w:val="center"/>
              <w:rPr>
                <w:b/>
                <w:szCs w:val="21"/>
              </w:rPr>
            </w:pPr>
            <w:r>
              <w:rPr>
                <w:b/>
                <w:szCs w:val="21"/>
              </w:rPr>
              <w:t>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2024年11月22日 上午至2024年11月22日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西安国际港务区华南城五金机电市场B区12街7栋19-24号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陕西西安市灞桥区新筑街道港兴路1668时代广场4栋11201室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