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河北景林管业有限公司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2024年11月21日 上午至2024年11月21日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