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市凯乐制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7日 下午至2024年12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许洪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