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11381-2024-QEO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北京盈科会计师事务所有限责任公司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于立秋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91110105662152679M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北京盈科会计师事务所有限责任公司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北京市朝阳区东直门外西八间房万红西街2号21幢5层C1523号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北京市朝阳区东直门外西八间房万红西街2号21幢5层C1523号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Q：审查企业会计报表，出具审计报告；验证企业资本，出具验资报告；办理企业合并、分立、清算事宜中的审计业务，出具有关的报告；基本建设年度财务决算审计</w:t>
            </w:r>
          </w:p>
          <w:p w:rsidR="00114DAF">
            <w:pPr>
              <w:snapToGrid w:val="0"/>
              <w:spacing w:line="0" w:lineRule="atLeast"/>
              <w:jc w:val="left"/>
              <w:rPr>
                <w:sz w:val="21"/>
                <w:szCs w:val="21"/>
                <w:lang w:val="en-GB"/>
              </w:rPr>
            </w:pPr>
            <w:r>
              <w:rPr>
                <w:sz w:val="21"/>
                <w:szCs w:val="21"/>
                <w:lang w:val="en-GB"/>
              </w:rPr>
              <w:t>E：审查企业会计报表，出具审计报告；验证企业资本，出具验资报告；办理企业合并、分立、清算事宜中的审计业务，出具有关的报告；基本建设年度财务决算审计所涉及场所的相关环境管理活动</w:t>
            </w:r>
          </w:p>
          <w:p w:rsidR="00114DAF">
            <w:pPr>
              <w:snapToGrid w:val="0"/>
              <w:spacing w:line="0" w:lineRule="atLeast"/>
              <w:jc w:val="left"/>
              <w:rPr>
                <w:sz w:val="21"/>
                <w:szCs w:val="21"/>
                <w:lang w:val="en-GB"/>
              </w:rPr>
            </w:pPr>
            <w:r>
              <w:rPr>
                <w:sz w:val="21"/>
                <w:szCs w:val="21"/>
                <w:lang w:val="en-GB"/>
              </w:rPr>
              <w:t>O：审查企业会计报表，出具审计报告；验证企业资本，出具验资报告；办理企业合并、分立、清算事宜中的审计业务，出具有关的报告；基本建设年度财务决算审计所涉及场所的相关职业健康安全管理活动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北京盈科会计师事务所有限责任公司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北京市朝阳区东直门外西八间房万红西街2号21幢5层C1523号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北京市朝阳区东直门外西八间房万红西街2号21幢5层C1523号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Q：审查企业会计报表，出具审计报告；验证企业资本，出具验资报告；办理企业合并、分立、清算事宜中的审计业务，出具有关的报告；基本建设年度财务决算审计</w:t>
            </w:r>
          </w:p>
          <w:p w:rsidR="00114DAF">
            <w:pPr>
              <w:snapToGrid w:val="0"/>
              <w:spacing w:line="0" w:lineRule="atLeast"/>
              <w:jc w:val="left"/>
              <w:rPr>
                <w:sz w:val="21"/>
                <w:szCs w:val="21"/>
                <w:lang w:val="en-GB"/>
              </w:rPr>
            </w:pPr>
            <w:r>
              <w:rPr>
                <w:sz w:val="21"/>
                <w:szCs w:val="21"/>
                <w:lang w:val="en-GB"/>
              </w:rPr>
              <w:t>E：审查企业会计报表，出具审计报告；验证企业资本，出具验资报告；办理企业合并、分立、清算事宜中的审计业务，出具有关的报告；基本建设年度财务决算审计所涉及场所的相关环境管理活动</w:t>
            </w:r>
          </w:p>
          <w:p w:rsidR="00114DAF">
            <w:pPr>
              <w:snapToGrid w:val="0"/>
              <w:spacing w:line="0" w:lineRule="atLeast"/>
              <w:jc w:val="left"/>
              <w:rPr>
                <w:sz w:val="21"/>
                <w:szCs w:val="21"/>
                <w:lang w:val="en-GB"/>
              </w:rPr>
            </w:pPr>
            <w:r>
              <w:rPr>
                <w:sz w:val="21"/>
                <w:szCs w:val="21"/>
                <w:lang w:val="en-GB"/>
              </w:rPr>
              <w:t>O：审查企业会计报表，出具审计报告；验证企业资本，出具验资报告；办理企业合并、分立、清算事宜中的审计业务，出具有关的报告；基本建设年度财务决算审计所涉及场所的相关职业健康安全管理活动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