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2-2020-Q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优百润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