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1F3C" w14:textId="77777777" w:rsidR="004A38E5" w:rsidRDefault="00F06AA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31"/>
        <w:gridCol w:w="659"/>
        <w:gridCol w:w="475"/>
        <w:gridCol w:w="394"/>
        <w:gridCol w:w="1134"/>
        <w:gridCol w:w="315"/>
        <w:gridCol w:w="709"/>
        <w:gridCol w:w="535"/>
        <w:gridCol w:w="567"/>
        <w:gridCol w:w="1024"/>
        <w:gridCol w:w="394"/>
        <w:gridCol w:w="425"/>
        <w:gridCol w:w="315"/>
        <w:gridCol w:w="283"/>
        <w:gridCol w:w="1481"/>
      </w:tblGrid>
      <w:tr w:rsidR="000C1F01" w14:paraId="263F185A" w14:textId="77777777" w:rsidTr="00D52444">
        <w:trPr>
          <w:trHeight w:val="705"/>
          <w:jc w:val="center"/>
        </w:trPr>
        <w:tc>
          <w:tcPr>
            <w:tcW w:w="1485" w:type="dxa"/>
            <w:gridSpan w:val="2"/>
            <w:vAlign w:val="center"/>
          </w:tcPr>
          <w:p w14:paraId="47C61371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14:paraId="14E4BD4E" w14:textId="77777777" w:rsidR="004A38E5" w:rsidRDefault="00F06A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浙江优百润食品有限公司</w:t>
            </w:r>
            <w:bookmarkEnd w:id="0"/>
          </w:p>
        </w:tc>
      </w:tr>
      <w:tr w:rsidR="000C1F01" w14:paraId="2607D129" w14:textId="77777777" w:rsidTr="002F0255">
        <w:trPr>
          <w:trHeight w:val="660"/>
          <w:jc w:val="center"/>
        </w:trPr>
        <w:tc>
          <w:tcPr>
            <w:tcW w:w="1485" w:type="dxa"/>
            <w:gridSpan w:val="2"/>
            <w:vAlign w:val="center"/>
          </w:tcPr>
          <w:p w14:paraId="5D960551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gridSpan w:val="6"/>
            <w:vAlign w:val="center"/>
          </w:tcPr>
          <w:p w14:paraId="5F56DF59" w14:textId="77777777" w:rsidR="004A38E5" w:rsidRDefault="00F06A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0022-2020-QF</w:t>
            </w:r>
            <w:bookmarkEnd w:id="1"/>
          </w:p>
        </w:tc>
        <w:tc>
          <w:tcPr>
            <w:tcW w:w="1244" w:type="dxa"/>
            <w:gridSpan w:val="2"/>
            <w:vAlign w:val="center"/>
          </w:tcPr>
          <w:p w14:paraId="22C33AE4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36B70356" w14:textId="77777777" w:rsidR="004A38E5" w:rsidRDefault="00F06AA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C1F01" w14:paraId="5B23B620" w14:textId="77777777" w:rsidTr="002F0255">
        <w:trPr>
          <w:trHeight w:val="525"/>
          <w:jc w:val="center"/>
        </w:trPr>
        <w:tc>
          <w:tcPr>
            <w:tcW w:w="1485" w:type="dxa"/>
            <w:gridSpan w:val="2"/>
            <w:vAlign w:val="center"/>
          </w:tcPr>
          <w:p w14:paraId="14EFE059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8" w:type="dxa"/>
            <w:gridSpan w:val="6"/>
            <w:vAlign w:val="center"/>
          </w:tcPr>
          <w:p w14:paraId="517E70A0" w14:textId="77777777" w:rsidR="004A38E5" w:rsidRDefault="00F06AA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孔彩茶</w:t>
            </w:r>
            <w:bookmarkEnd w:id="5"/>
          </w:p>
        </w:tc>
        <w:tc>
          <w:tcPr>
            <w:tcW w:w="1244" w:type="dxa"/>
            <w:gridSpan w:val="2"/>
            <w:vAlign w:val="center"/>
          </w:tcPr>
          <w:p w14:paraId="7AB39019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 w14:paraId="55AC1773" w14:textId="77777777" w:rsidR="004A38E5" w:rsidRDefault="00F06A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13605791018</w:t>
            </w:r>
            <w:bookmarkEnd w:id="6"/>
          </w:p>
        </w:tc>
        <w:tc>
          <w:tcPr>
            <w:tcW w:w="819" w:type="dxa"/>
            <w:gridSpan w:val="2"/>
            <w:vMerge w:val="restart"/>
            <w:vAlign w:val="center"/>
          </w:tcPr>
          <w:p w14:paraId="460C8718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9A78845" w14:textId="77777777" w:rsidR="004A38E5" w:rsidRDefault="006A775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C1F01" w14:paraId="45ECC073" w14:textId="77777777" w:rsidTr="002F0255">
        <w:trPr>
          <w:trHeight w:val="454"/>
          <w:jc w:val="center"/>
        </w:trPr>
        <w:tc>
          <w:tcPr>
            <w:tcW w:w="1485" w:type="dxa"/>
            <w:gridSpan w:val="2"/>
            <w:vAlign w:val="center"/>
          </w:tcPr>
          <w:p w14:paraId="040EDB85" w14:textId="77777777" w:rsidR="004A38E5" w:rsidRDefault="00F06AA6">
            <w:r>
              <w:rPr>
                <w:rFonts w:hint="eastAsia"/>
              </w:rPr>
              <w:t>最高管理者</w:t>
            </w:r>
          </w:p>
        </w:tc>
        <w:tc>
          <w:tcPr>
            <w:tcW w:w="3008" w:type="dxa"/>
            <w:gridSpan w:val="6"/>
            <w:vAlign w:val="center"/>
          </w:tcPr>
          <w:p w14:paraId="49083463" w14:textId="776C8EB9" w:rsidR="004A38E5" w:rsidRDefault="002F0255">
            <w:bookmarkStart w:id="8" w:name="最高管理者"/>
            <w:bookmarkEnd w:id="8"/>
            <w:r>
              <w:rPr>
                <w:rFonts w:hint="eastAsia"/>
              </w:rPr>
              <w:t>李双喜</w:t>
            </w:r>
          </w:p>
        </w:tc>
        <w:tc>
          <w:tcPr>
            <w:tcW w:w="1244" w:type="dxa"/>
            <w:gridSpan w:val="2"/>
            <w:vAlign w:val="center"/>
          </w:tcPr>
          <w:p w14:paraId="5ACEA735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2"/>
            <w:vAlign w:val="center"/>
          </w:tcPr>
          <w:p w14:paraId="44F19603" w14:textId="77777777" w:rsidR="004A38E5" w:rsidRDefault="006A775A">
            <w:bookmarkStart w:id="9" w:name="联系人传真"/>
            <w:bookmarkEnd w:id="9"/>
          </w:p>
        </w:tc>
        <w:tc>
          <w:tcPr>
            <w:tcW w:w="819" w:type="dxa"/>
            <w:gridSpan w:val="2"/>
            <w:vMerge/>
            <w:vAlign w:val="center"/>
          </w:tcPr>
          <w:p w14:paraId="0314D14D" w14:textId="77777777" w:rsidR="004A38E5" w:rsidRDefault="006A775A"/>
        </w:tc>
        <w:tc>
          <w:tcPr>
            <w:tcW w:w="2079" w:type="dxa"/>
            <w:gridSpan w:val="3"/>
            <w:vMerge/>
            <w:vAlign w:val="center"/>
          </w:tcPr>
          <w:p w14:paraId="50AE3324" w14:textId="77777777" w:rsidR="004A38E5" w:rsidRDefault="006A775A"/>
        </w:tc>
      </w:tr>
      <w:tr w:rsidR="000C1F01" w14:paraId="795AF5AC" w14:textId="77777777" w:rsidTr="00D52444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14:paraId="269FDA7D" w14:textId="77777777" w:rsidR="004A38E5" w:rsidRDefault="00F06AA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14:paraId="5D8DB7AA" w14:textId="77777777" w:rsidR="004A38E5" w:rsidRDefault="00F06AA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20CBCED3" w14:textId="77777777" w:rsidR="004A38E5" w:rsidRDefault="00F06AA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5CA34DE" w14:textId="77777777" w:rsidR="004A38E5" w:rsidRDefault="00F06AA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C1F01" w14:paraId="4D1EBC80" w14:textId="77777777" w:rsidTr="003C1AC6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14:paraId="318FBD33" w14:textId="77777777" w:rsidR="004A38E5" w:rsidRDefault="00F06AA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14:paraId="725A0ECA" w14:textId="77777777" w:rsidR="004A38E5" w:rsidRDefault="00F06AA6">
            <w:bookmarkStart w:id="10" w:name="审核范围"/>
            <w:r>
              <w:t>Q</w:t>
            </w:r>
            <w:r>
              <w:t>：冷冻食品（冰淇淋、雪糕、雪泥、冰棍、甜味冰）、速食米面食品（生制品、熟制品），巧克力、巧克力制品和发糕的生产</w:t>
            </w:r>
          </w:p>
          <w:p w14:paraId="03F63D3E" w14:textId="77777777" w:rsidR="004A38E5" w:rsidRDefault="00F06AA6">
            <w:r>
              <w:t>F</w:t>
            </w:r>
            <w:r>
              <w:t>：冷冻食品（冰淇淋、雪糕、雪泥、冰棍、甜味冰）、速食米面食品（生制品、熟制品），巧克力、巧克力制品和发糕的生产</w:t>
            </w:r>
            <w:bookmarkEnd w:id="10"/>
          </w:p>
        </w:tc>
        <w:tc>
          <w:tcPr>
            <w:tcW w:w="740" w:type="dxa"/>
            <w:gridSpan w:val="2"/>
            <w:vAlign w:val="center"/>
          </w:tcPr>
          <w:p w14:paraId="18982FB2" w14:textId="77777777" w:rsidR="004A38E5" w:rsidRDefault="00F06AA6">
            <w:r>
              <w:rPr>
                <w:rFonts w:hint="eastAsia"/>
              </w:rPr>
              <w:t>专业</w:t>
            </w:r>
          </w:p>
          <w:p w14:paraId="216A6DAC" w14:textId="77777777" w:rsidR="004A38E5" w:rsidRDefault="00F06AA6">
            <w:r>
              <w:rPr>
                <w:rFonts w:hint="eastAsia"/>
              </w:rPr>
              <w:t>代码</w:t>
            </w:r>
          </w:p>
        </w:tc>
        <w:tc>
          <w:tcPr>
            <w:tcW w:w="1764" w:type="dxa"/>
            <w:gridSpan w:val="2"/>
            <w:vAlign w:val="center"/>
          </w:tcPr>
          <w:p w14:paraId="0AFE2732" w14:textId="77777777" w:rsidR="004A38E5" w:rsidRDefault="00F06AA6">
            <w:bookmarkStart w:id="11" w:name="专业代码"/>
            <w:r>
              <w:t>Q</w:t>
            </w:r>
            <w:r>
              <w:t>：</w:t>
            </w:r>
            <w:r>
              <w:t>03.05.02;03.07.03;03.08.02</w:t>
            </w:r>
          </w:p>
          <w:p w14:paraId="5332561F" w14:textId="77777777" w:rsidR="004A38E5" w:rsidRDefault="00F06AA6">
            <w:r>
              <w:t>F</w:t>
            </w:r>
            <w:r>
              <w:t>：</w:t>
            </w:r>
            <w:r>
              <w:t>CIV-4;CIV-7;CIV-9</w:t>
            </w:r>
            <w:bookmarkEnd w:id="11"/>
          </w:p>
        </w:tc>
      </w:tr>
      <w:tr w:rsidR="000C1F01" w14:paraId="558EBB7C" w14:textId="77777777" w:rsidTr="00D52444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14:paraId="2F326127" w14:textId="77777777" w:rsidR="004A38E5" w:rsidRDefault="00F06AA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14:paraId="3AC5E92A" w14:textId="52179B6E" w:rsidR="0071624B" w:rsidRPr="009F44FB" w:rsidRDefault="00F06AA6" w:rsidP="00CF3E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9001:2015,F：GB/T22000-2006/ISO22000:2005</w:t>
            </w:r>
            <w:bookmarkEnd w:id="12"/>
            <w:r w:rsidR="00CF3E47">
              <w:rPr>
                <w:rFonts w:hint="eastAsia"/>
                <w:b/>
                <w:sz w:val="20"/>
                <w:lang w:val="de-DE"/>
              </w:rPr>
              <w:t>专项技术要求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CCAA 0008-2014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《食品安全管理体系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糕点生产企业要求》、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CCAA 0009-2014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《食品安全管理体系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糖果类生产企业要求》、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CCAA 0013-2014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《食品安全管理体系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冷冻饮品及食用冰生产企业要求》、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GB/T 27302-2008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《食品安全管理体系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F3E47" w:rsidRPr="00B849FA">
              <w:rPr>
                <w:rFonts w:hint="eastAsia"/>
                <w:b/>
                <w:sz w:val="20"/>
                <w:lang w:val="de-DE"/>
              </w:rPr>
              <w:t>速冻方便食品生产企业要求》</w:t>
            </w:r>
          </w:p>
        </w:tc>
      </w:tr>
      <w:tr w:rsidR="000C1F01" w14:paraId="4B549E8C" w14:textId="77777777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14:paraId="5FBB6BF9" w14:textId="77777777" w:rsidR="004A38E5" w:rsidRDefault="00F06AA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14:paraId="342A06D3" w14:textId="77777777" w:rsidR="004A38E5" w:rsidRDefault="00F06A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C1F01" w14:paraId="3527B692" w14:textId="77777777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14:paraId="08534F28" w14:textId="77777777" w:rsidR="004A38E5" w:rsidRDefault="00F06AA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14:paraId="7F107364" w14:textId="77777777" w:rsidR="004A38E5" w:rsidRDefault="00F06A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C1F01" w14:paraId="7250AB4F" w14:textId="77777777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14:paraId="4F93C09A" w14:textId="77777777" w:rsidR="004A38E5" w:rsidRDefault="00F06AA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C1F01" w14:paraId="286884ED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1BC8EDF6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9" w:type="dxa"/>
            <w:vAlign w:val="center"/>
          </w:tcPr>
          <w:p w14:paraId="065DBE61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555D31B4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475" w:type="dxa"/>
            <w:vAlign w:val="center"/>
          </w:tcPr>
          <w:p w14:paraId="7348B582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4"/>
            <w:vAlign w:val="center"/>
          </w:tcPr>
          <w:p w14:paraId="47682460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26" w:type="dxa"/>
            <w:gridSpan w:val="3"/>
            <w:vAlign w:val="center"/>
          </w:tcPr>
          <w:p w14:paraId="0148634D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14:paraId="51162E14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14:paraId="5AF29C71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C1F01" w14:paraId="3EBC0FAB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4CC044D3" w14:textId="4E9A8FD5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  <w:r w:rsidR="00D62A46">
              <w:rPr>
                <w:sz w:val="21"/>
                <w:szCs w:val="21"/>
              </w:rPr>
              <w:t>ISC-59498</w:t>
            </w:r>
          </w:p>
        </w:tc>
        <w:tc>
          <w:tcPr>
            <w:tcW w:w="659" w:type="dxa"/>
            <w:vAlign w:val="center"/>
          </w:tcPr>
          <w:p w14:paraId="071D2C7F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475" w:type="dxa"/>
            <w:vAlign w:val="center"/>
          </w:tcPr>
          <w:p w14:paraId="0540AF73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4"/>
            <w:vAlign w:val="center"/>
          </w:tcPr>
          <w:p w14:paraId="1D9781CE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585B8A0F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126" w:type="dxa"/>
            <w:gridSpan w:val="3"/>
            <w:vAlign w:val="center"/>
          </w:tcPr>
          <w:p w14:paraId="4ACC5391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Q:03.07.03,03.08.02</w:t>
            </w:r>
          </w:p>
          <w:p w14:paraId="1BAEADA8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F:CIV-4,CIV-7,CIV-9</w:t>
            </w:r>
          </w:p>
        </w:tc>
        <w:tc>
          <w:tcPr>
            <w:tcW w:w="1417" w:type="dxa"/>
            <w:gridSpan w:val="4"/>
            <w:vAlign w:val="center"/>
          </w:tcPr>
          <w:p w14:paraId="1748C08E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481" w:type="dxa"/>
            <w:vAlign w:val="center"/>
          </w:tcPr>
          <w:p w14:paraId="5D0FB5BE" w14:textId="158F352E" w:rsidR="004A38E5" w:rsidRDefault="00D62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0C1F01" w14:paraId="4486C529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4FB1DE33" w14:textId="511576C5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  <w:r w:rsidR="00D62A46">
              <w:rPr>
                <w:sz w:val="21"/>
                <w:szCs w:val="21"/>
              </w:rPr>
              <w:t>ISC-232380</w:t>
            </w:r>
          </w:p>
        </w:tc>
        <w:tc>
          <w:tcPr>
            <w:tcW w:w="659" w:type="dxa"/>
            <w:vAlign w:val="center"/>
          </w:tcPr>
          <w:p w14:paraId="75A62483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475" w:type="dxa"/>
            <w:vAlign w:val="center"/>
          </w:tcPr>
          <w:p w14:paraId="01D3BB91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4"/>
            <w:vAlign w:val="center"/>
          </w:tcPr>
          <w:p w14:paraId="32CF5476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14:paraId="56E801D8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126" w:type="dxa"/>
            <w:gridSpan w:val="3"/>
            <w:vAlign w:val="center"/>
          </w:tcPr>
          <w:p w14:paraId="1D9B972F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Q:03.07.03</w:t>
            </w:r>
          </w:p>
          <w:p w14:paraId="7503A623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F:CIV-9</w:t>
            </w:r>
          </w:p>
        </w:tc>
        <w:tc>
          <w:tcPr>
            <w:tcW w:w="1417" w:type="dxa"/>
            <w:gridSpan w:val="4"/>
            <w:vAlign w:val="center"/>
          </w:tcPr>
          <w:p w14:paraId="2809722B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481" w:type="dxa"/>
            <w:vAlign w:val="center"/>
          </w:tcPr>
          <w:p w14:paraId="0D6DB35E" w14:textId="31F7F55C" w:rsidR="004A38E5" w:rsidRDefault="00D62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0C1F01" w14:paraId="3CF587E3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01468F96" w14:textId="677E77F9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吴思彦</w:t>
            </w:r>
            <w:r w:rsidR="00D62A46">
              <w:rPr>
                <w:sz w:val="21"/>
                <w:szCs w:val="21"/>
              </w:rPr>
              <w:t>ISC[S]0321</w:t>
            </w:r>
          </w:p>
        </w:tc>
        <w:tc>
          <w:tcPr>
            <w:tcW w:w="659" w:type="dxa"/>
            <w:vAlign w:val="center"/>
          </w:tcPr>
          <w:p w14:paraId="0AFF313B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475" w:type="dxa"/>
            <w:vAlign w:val="center"/>
          </w:tcPr>
          <w:p w14:paraId="7B105FB3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4"/>
            <w:vAlign w:val="center"/>
          </w:tcPr>
          <w:p w14:paraId="3E34555E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  <w:p w14:paraId="78BBD8A1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126" w:type="dxa"/>
            <w:gridSpan w:val="3"/>
            <w:vAlign w:val="center"/>
          </w:tcPr>
          <w:p w14:paraId="59727E64" w14:textId="77777777" w:rsidR="004A38E5" w:rsidRDefault="006A7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8679D5E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13826459419</w:t>
            </w:r>
          </w:p>
        </w:tc>
        <w:tc>
          <w:tcPr>
            <w:tcW w:w="1481" w:type="dxa"/>
            <w:vAlign w:val="center"/>
          </w:tcPr>
          <w:p w14:paraId="5A0CED39" w14:textId="108CA77C" w:rsidR="004A38E5" w:rsidRDefault="00D62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</w:tr>
      <w:tr w:rsidR="000C1F01" w14:paraId="314E6589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326AE3AF" w14:textId="27ED8362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  <w:r w:rsidR="00D62A46">
              <w:rPr>
                <w:sz w:val="21"/>
                <w:szCs w:val="21"/>
              </w:rPr>
              <w:t>ISC[S]0025</w:t>
            </w:r>
          </w:p>
        </w:tc>
        <w:tc>
          <w:tcPr>
            <w:tcW w:w="659" w:type="dxa"/>
            <w:vAlign w:val="center"/>
          </w:tcPr>
          <w:p w14:paraId="49AD90B5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475" w:type="dxa"/>
            <w:vAlign w:val="center"/>
          </w:tcPr>
          <w:p w14:paraId="22954B52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2" w:type="dxa"/>
            <w:gridSpan w:val="4"/>
            <w:vAlign w:val="center"/>
          </w:tcPr>
          <w:p w14:paraId="54773AEA" w14:textId="7DA564BB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  <w:r w:rsidR="00346E08">
              <w:rPr>
                <w:rFonts w:hint="eastAsia"/>
                <w:sz w:val="21"/>
                <w:szCs w:val="21"/>
              </w:rPr>
              <w:t>（被见证）</w:t>
            </w:r>
          </w:p>
          <w:p w14:paraId="7D1C10B3" w14:textId="47AB0055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  <w:r w:rsidR="00346E08">
              <w:rPr>
                <w:rFonts w:hint="eastAsia"/>
                <w:sz w:val="21"/>
                <w:szCs w:val="21"/>
              </w:rPr>
              <w:t>（被见证）</w:t>
            </w:r>
          </w:p>
        </w:tc>
        <w:tc>
          <w:tcPr>
            <w:tcW w:w="2126" w:type="dxa"/>
            <w:gridSpan w:val="3"/>
            <w:vAlign w:val="center"/>
          </w:tcPr>
          <w:p w14:paraId="38B9A03C" w14:textId="77777777" w:rsidR="004A38E5" w:rsidRDefault="006A7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444E55A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13532044488</w:t>
            </w:r>
          </w:p>
        </w:tc>
        <w:tc>
          <w:tcPr>
            <w:tcW w:w="1481" w:type="dxa"/>
            <w:vAlign w:val="center"/>
          </w:tcPr>
          <w:p w14:paraId="221F9972" w14:textId="7F020A72" w:rsidR="004A38E5" w:rsidRDefault="00D62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</w:tr>
      <w:tr w:rsidR="000C1F01" w14:paraId="4A810592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2799F84F" w14:textId="436B5924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  <w:r w:rsidR="00D62A46">
              <w:rPr>
                <w:sz w:val="21"/>
                <w:szCs w:val="21"/>
              </w:rPr>
              <w:t>ISC-11923</w:t>
            </w:r>
          </w:p>
        </w:tc>
        <w:tc>
          <w:tcPr>
            <w:tcW w:w="659" w:type="dxa"/>
            <w:vAlign w:val="center"/>
          </w:tcPr>
          <w:p w14:paraId="58D7C9BC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475" w:type="dxa"/>
            <w:vAlign w:val="center"/>
          </w:tcPr>
          <w:p w14:paraId="696325BC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4"/>
            <w:vAlign w:val="center"/>
          </w:tcPr>
          <w:p w14:paraId="1BAB817B" w14:textId="04CDC96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  <w:r w:rsidR="00346E08">
              <w:rPr>
                <w:rFonts w:hint="eastAsia"/>
                <w:sz w:val="21"/>
                <w:szCs w:val="21"/>
              </w:rPr>
              <w:t>（见证）</w:t>
            </w:r>
          </w:p>
          <w:p w14:paraId="1D92F98B" w14:textId="57C53AC1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  <w:r w:rsidR="00346E08">
              <w:rPr>
                <w:rFonts w:hint="eastAsia"/>
                <w:sz w:val="21"/>
                <w:szCs w:val="21"/>
              </w:rPr>
              <w:t>（见证）</w:t>
            </w:r>
          </w:p>
        </w:tc>
        <w:tc>
          <w:tcPr>
            <w:tcW w:w="2126" w:type="dxa"/>
            <w:gridSpan w:val="3"/>
            <w:vAlign w:val="center"/>
          </w:tcPr>
          <w:p w14:paraId="2A7C0344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417" w:type="dxa"/>
            <w:gridSpan w:val="4"/>
            <w:vAlign w:val="center"/>
          </w:tcPr>
          <w:p w14:paraId="72962343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481" w:type="dxa"/>
            <w:vAlign w:val="center"/>
          </w:tcPr>
          <w:p w14:paraId="04D3C033" w14:textId="0C57C5C8" w:rsidR="004A38E5" w:rsidRDefault="00D62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</w:p>
        </w:tc>
      </w:tr>
      <w:tr w:rsidR="000C1F01" w14:paraId="01FC2838" w14:textId="77777777" w:rsidTr="00346E08">
        <w:trPr>
          <w:trHeight w:val="570"/>
          <w:jc w:val="center"/>
        </w:trPr>
        <w:tc>
          <w:tcPr>
            <w:tcW w:w="1516" w:type="dxa"/>
            <w:gridSpan w:val="3"/>
            <w:vAlign w:val="center"/>
          </w:tcPr>
          <w:p w14:paraId="52BF8FD9" w14:textId="0EA61C0F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金鸟君</w:t>
            </w:r>
            <w:r w:rsidR="00D62A46">
              <w:rPr>
                <w:sz w:val="21"/>
                <w:szCs w:val="21"/>
              </w:rPr>
              <w:t>ISC-JSZJ-119</w:t>
            </w:r>
          </w:p>
        </w:tc>
        <w:tc>
          <w:tcPr>
            <w:tcW w:w="659" w:type="dxa"/>
            <w:vAlign w:val="center"/>
          </w:tcPr>
          <w:p w14:paraId="19FE618F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475" w:type="dxa"/>
            <w:vAlign w:val="center"/>
          </w:tcPr>
          <w:p w14:paraId="4EF169BD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2" w:type="dxa"/>
            <w:gridSpan w:val="4"/>
            <w:vAlign w:val="center"/>
          </w:tcPr>
          <w:p w14:paraId="23E99EF3" w14:textId="515D27E6" w:rsidR="004A38E5" w:rsidRDefault="00F06AA6" w:rsidP="00A93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2126" w:type="dxa"/>
            <w:gridSpan w:val="3"/>
            <w:vAlign w:val="center"/>
          </w:tcPr>
          <w:p w14:paraId="54838A59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Q:03.05.02</w:t>
            </w:r>
          </w:p>
        </w:tc>
        <w:tc>
          <w:tcPr>
            <w:tcW w:w="1417" w:type="dxa"/>
            <w:gridSpan w:val="4"/>
            <w:vAlign w:val="center"/>
          </w:tcPr>
          <w:p w14:paraId="555F4967" w14:textId="77777777" w:rsidR="004A38E5" w:rsidRDefault="00F06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13221266919</w:t>
            </w:r>
          </w:p>
        </w:tc>
        <w:tc>
          <w:tcPr>
            <w:tcW w:w="1481" w:type="dxa"/>
            <w:vAlign w:val="center"/>
          </w:tcPr>
          <w:p w14:paraId="438FE2CA" w14:textId="1E4B41A1" w:rsidR="004A38E5" w:rsidRDefault="00D62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</w:p>
        </w:tc>
      </w:tr>
      <w:tr w:rsidR="000C1F01" w14:paraId="5E932539" w14:textId="77777777" w:rsidTr="00346E08">
        <w:trPr>
          <w:trHeight w:val="495"/>
          <w:jc w:val="center"/>
        </w:trPr>
        <w:tc>
          <w:tcPr>
            <w:tcW w:w="1516" w:type="dxa"/>
            <w:gridSpan w:val="3"/>
            <w:vAlign w:val="center"/>
          </w:tcPr>
          <w:p w14:paraId="419F8EBC" w14:textId="77777777" w:rsidR="004A38E5" w:rsidRDefault="006A775A"/>
        </w:tc>
        <w:tc>
          <w:tcPr>
            <w:tcW w:w="659" w:type="dxa"/>
            <w:vAlign w:val="center"/>
          </w:tcPr>
          <w:p w14:paraId="2133AA74" w14:textId="77777777" w:rsidR="004A38E5" w:rsidRDefault="006A775A"/>
        </w:tc>
        <w:tc>
          <w:tcPr>
            <w:tcW w:w="475" w:type="dxa"/>
            <w:vAlign w:val="center"/>
          </w:tcPr>
          <w:p w14:paraId="561EDAB0" w14:textId="77777777" w:rsidR="004A38E5" w:rsidRDefault="006A775A"/>
        </w:tc>
        <w:tc>
          <w:tcPr>
            <w:tcW w:w="2552" w:type="dxa"/>
            <w:gridSpan w:val="4"/>
            <w:vAlign w:val="center"/>
          </w:tcPr>
          <w:p w14:paraId="78B874C4" w14:textId="77777777" w:rsidR="004A38E5" w:rsidRDefault="006A775A"/>
        </w:tc>
        <w:tc>
          <w:tcPr>
            <w:tcW w:w="2126" w:type="dxa"/>
            <w:gridSpan w:val="3"/>
            <w:vAlign w:val="center"/>
          </w:tcPr>
          <w:p w14:paraId="57647372" w14:textId="77777777" w:rsidR="004A38E5" w:rsidRDefault="006A775A"/>
        </w:tc>
        <w:tc>
          <w:tcPr>
            <w:tcW w:w="1417" w:type="dxa"/>
            <w:gridSpan w:val="4"/>
            <w:vAlign w:val="center"/>
          </w:tcPr>
          <w:p w14:paraId="43ADBA26" w14:textId="77777777" w:rsidR="004A38E5" w:rsidRDefault="006A775A"/>
        </w:tc>
        <w:tc>
          <w:tcPr>
            <w:tcW w:w="1481" w:type="dxa"/>
            <w:vAlign w:val="center"/>
          </w:tcPr>
          <w:p w14:paraId="7ACB268F" w14:textId="77777777" w:rsidR="004A38E5" w:rsidRDefault="006A775A"/>
        </w:tc>
      </w:tr>
      <w:tr w:rsidR="000C1F01" w14:paraId="1EC8DFD3" w14:textId="77777777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4E07DD7D" w14:textId="7E5AEE4E" w:rsidR="004A38E5" w:rsidRDefault="00F06AA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C1F01" w14:paraId="3056E2D1" w14:textId="77777777" w:rsidTr="007677E1">
        <w:trPr>
          <w:trHeight w:val="481"/>
          <w:jc w:val="center"/>
        </w:trPr>
        <w:tc>
          <w:tcPr>
            <w:tcW w:w="1201" w:type="dxa"/>
            <w:vAlign w:val="center"/>
          </w:tcPr>
          <w:p w14:paraId="1B3F6C35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6B26FCD3" w14:textId="0175250B" w:rsidR="004A38E5" w:rsidRDefault="00A935AF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C1F6110" wp14:editId="2C5D306D">
                  <wp:simplePos x="0" y="0"/>
                  <wp:positionH relativeFrom="column">
                    <wp:posOffset>38883</wp:posOffset>
                  </wp:positionH>
                  <wp:positionV relativeFrom="paragraph">
                    <wp:posOffset>-22579</wp:posOffset>
                  </wp:positionV>
                  <wp:extent cx="775970" cy="3873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51BE271C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6EF2BC7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206F132A" w14:textId="77777777" w:rsidR="004A38E5" w:rsidRDefault="006A775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03EE9A1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895A83E" w14:textId="77777777" w:rsidR="004A38E5" w:rsidRDefault="00F06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50643BCC" w14:textId="77777777" w:rsidR="004A38E5" w:rsidRDefault="006A775A"/>
        </w:tc>
      </w:tr>
      <w:tr w:rsidR="000C1F01" w14:paraId="4C8F0D44" w14:textId="77777777" w:rsidTr="007677E1">
        <w:trPr>
          <w:trHeight w:val="375"/>
          <w:jc w:val="center"/>
        </w:trPr>
        <w:tc>
          <w:tcPr>
            <w:tcW w:w="1201" w:type="dxa"/>
            <w:vAlign w:val="center"/>
          </w:tcPr>
          <w:p w14:paraId="10484060" w14:textId="77777777" w:rsidR="004A38E5" w:rsidRDefault="00F06A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3EDA4B30" w14:textId="013F5D73" w:rsidR="004A38E5" w:rsidRDefault="00A935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57833FA3" w14:textId="77777777" w:rsidR="004A38E5" w:rsidRDefault="006A775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612D29D4" w14:textId="77777777" w:rsidR="004A38E5" w:rsidRDefault="006A775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CAA8D26" w14:textId="77777777" w:rsidR="004A38E5" w:rsidRDefault="006A775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5F5AA31" w14:textId="77777777" w:rsidR="004A38E5" w:rsidRDefault="006A775A">
            <w:pPr>
              <w:spacing w:line="360" w:lineRule="auto"/>
            </w:pPr>
          </w:p>
        </w:tc>
      </w:tr>
      <w:tr w:rsidR="000C1F01" w14:paraId="0A113374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26FCC006" w14:textId="77777777" w:rsidR="004A38E5" w:rsidRDefault="00F06A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95F633F" w14:textId="1EFD02EC" w:rsidR="004A38E5" w:rsidRDefault="005863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020.6.20</w:t>
            </w:r>
          </w:p>
        </w:tc>
        <w:tc>
          <w:tcPr>
            <w:tcW w:w="1134" w:type="dxa"/>
            <w:vAlign w:val="center"/>
          </w:tcPr>
          <w:p w14:paraId="6B6F4326" w14:textId="77777777" w:rsidR="004A38E5" w:rsidRDefault="00F06AA6" w:rsidP="007677E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14:paraId="266FEBC9" w14:textId="77777777" w:rsidR="004A38E5" w:rsidRDefault="006A775A" w:rsidP="007677E1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B555E9" w14:textId="77777777" w:rsidR="004A38E5" w:rsidRDefault="00F06AA6" w:rsidP="007677E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7DADA7F4" w14:textId="77777777" w:rsidR="004A38E5" w:rsidRDefault="006A775A">
            <w:pPr>
              <w:spacing w:line="360" w:lineRule="auto"/>
            </w:pPr>
          </w:p>
        </w:tc>
      </w:tr>
    </w:tbl>
    <w:p w14:paraId="15E78D96" w14:textId="77777777" w:rsidR="004A38E5" w:rsidRDefault="006A775A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F2F79FF" w14:textId="77777777" w:rsidR="004A38E5" w:rsidRDefault="00F06AA6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C1F01" w14:paraId="35F68DD2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6828EC" w14:textId="77777777" w:rsidR="004A38E5" w:rsidRDefault="00F06AA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C1F01" w14:paraId="4727BA38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EAB91F2" w14:textId="77777777" w:rsidR="004A38E5" w:rsidRDefault="00F06AA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270AD6E5" w14:textId="77777777" w:rsidR="004A38E5" w:rsidRDefault="00F06AA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65E2CAD5" w14:textId="77777777" w:rsidR="004A38E5" w:rsidRDefault="00F06AA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88C3DB2" w14:textId="77777777" w:rsidR="004A38E5" w:rsidRDefault="00F06AA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11ECD" w14:paraId="548315C8" w14:textId="7777777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3B2E0501" w14:textId="4AB64A1C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.22</w:t>
            </w:r>
          </w:p>
        </w:tc>
        <w:tc>
          <w:tcPr>
            <w:tcW w:w="1505" w:type="dxa"/>
            <w:vAlign w:val="center"/>
          </w:tcPr>
          <w:p w14:paraId="6F82C702" w14:textId="41F80ECC" w:rsidR="00711ECD" w:rsidRDefault="00711ECD" w:rsidP="00711EC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3028B22F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07199B28" w14:textId="24487D28" w:rsidR="00711ECD" w:rsidRDefault="00711ECD" w:rsidP="00711ECD">
            <w:pPr>
              <w:snapToGrid w:val="0"/>
              <w:spacing w:line="280" w:lineRule="exac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61F1B8" w14:textId="5EAC8240" w:rsidR="00711ECD" w:rsidRDefault="00711ECD" w:rsidP="00711E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BCDEF</w:t>
            </w:r>
          </w:p>
        </w:tc>
      </w:tr>
      <w:tr w:rsidR="00711ECD" w14:paraId="5DC98B0D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A1FC70A" w14:textId="5E8FF8EE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023BC87" w14:textId="6775B348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3540AA36" w14:textId="306C0D81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领导层（现场信息待二阶段确认）：</w:t>
            </w:r>
          </w:p>
          <w:p w14:paraId="0CCEAF1D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7020A8AD" w14:textId="77777777" w:rsidR="00711ECD" w:rsidRPr="000A6D48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2FF3D714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388EF933" w14:textId="77777777" w:rsidR="00711ECD" w:rsidRPr="000A6D48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5FFAF8AF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3A2345A4" w14:textId="3FC54A62" w:rsidR="00711ECD" w:rsidRPr="00AB4B0E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产品生产过程的策划及产品生产实施基本情况</w:t>
            </w:r>
          </w:p>
          <w:p w14:paraId="763365EA" w14:textId="674DCC63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46043E1D" w14:textId="76C784B5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85FA1B0" w14:textId="77777777" w:rsidR="00346E08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346E08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E</w:t>
            </w:r>
          </w:p>
          <w:p w14:paraId="2BCFCBC8" w14:textId="0AA2F362" w:rsidR="00346E08" w:rsidRDefault="00346E08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见证</w:t>
            </w:r>
            <w:r>
              <w:rPr>
                <w:rFonts w:hint="eastAsia"/>
                <w:b/>
                <w:sz w:val="20"/>
              </w:rPr>
              <w:t>D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711ECD" w14:paraId="698BFE7B" w14:textId="77777777" w:rsidTr="008C3423">
        <w:trPr>
          <w:cantSplit/>
          <w:trHeight w:val="53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F5FFDEC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09D4F2E" w14:textId="0D9CF73F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4DF368B5" w14:textId="74BCDFF1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午餐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E04CF29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11ECD" w14:paraId="08C871A1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7E851EF" w14:textId="7E82EC6C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69BF9FE" w14:textId="0F082DE5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5FABB941" w14:textId="4F5DB6E5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食安小组（现场信息待二阶段确认）：</w:t>
            </w:r>
          </w:p>
          <w:p w14:paraId="59EEE148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3C456BDC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4E47B58E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68D259A4" w14:textId="300CF23C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8C5D6A5" w14:textId="5F37812A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346E08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F</w:t>
            </w:r>
          </w:p>
        </w:tc>
      </w:tr>
      <w:tr w:rsidR="00711ECD" w14:paraId="2A939E66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CBBE05E" w14:textId="77777777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E9B3670" w14:textId="5C9FAD01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6B3207B7" w14:textId="77777777" w:rsidR="00711ECD" w:rsidRPr="00F91423" w:rsidRDefault="00711ECD" w:rsidP="00711ECD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43843AAF" w14:textId="795EEA6B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2CC16CD" w14:textId="2F4164E3" w:rsidR="00711ECD" w:rsidRDefault="00711ECD" w:rsidP="00711E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BCDEF</w:t>
            </w:r>
          </w:p>
        </w:tc>
      </w:tr>
    </w:tbl>
    <w:p w14:paraId="47DCF730" w14:textId="77777777" w:rsidR="004A38E5" w:rsidRDefault="006A775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303D916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5ABE301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6E30782D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2）生产（安全）许可证、行业许可证、3C证书原件；</w:t>
      </w:r>
    </w:p>
    <w:p w14:paraId="547F4CE2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32B561BB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7372FE6D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1D977DFB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57C8CCB1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4D617938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2F7427CC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16277768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031C9066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79DC54B2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14AA20FD" w14:textId="77777777" w:rsidR="004A38E5" w:rsidRDefault="00F06AA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5DC038BD" w14:textId="77777777" w:rsidR="004A38E5" w:rsidRDefault="00F06AA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324D98A8" w14:textId="77777777" w:rsidR="004A38E5" w:rsidRDefault="00F06A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65E63162" w14:textId="77777777" w:rsidR="004A38E5" w:rsidRDefault="00F06A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4B0159F6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0DE518A6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28EF4976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7EE1ED55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3C5AE24C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5A84060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22BA5049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60A6B6D7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76C14A64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704FDAEE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428EDF5C" w14:textId="77777777" w:rsidR="004A38E5" w:rsidRDefault="00F06AA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7E1BB2D8" w14:textId="77777777" w:rsidR="004A38E5" w:rsidRDefault="00F06A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7A9144A" w14:textId="77777777" w:rsidR="004A38E5" w:rsidRDefault="006A775A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4A5FE" w14:textId="77777777" w:rsidR="006A775A" w:rsidRDefault="006A775A">
      <w:r>
        <w:separator/>
      </w:r>
    </w:p>
  </w:endnote>
  <w:endnote w:type="continuationSeparator" w:id="0">
    <w:p w14:paraId="797F7C3D" w14:textId="77777777" w:rsidR="006A775A" w:rsidRDefault="006A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547700C3" w14:textId="77777777" w:rsidR="004A38E5" w:rsidRDefault="00F06AA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650FE7" w14:textId="77777777" w:rsidR="004A38E5" w:rsidRDefault="006A7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C2EBA" w14:textId="77777777" w:rsidR="006A775A" w:rsidRDefault="006A775A">
      <w:r>
        <w:separator/>
      </w:r>
    </w:p>
  </w:footnote>
  <w:footnote w:type="continuationSeparator" w:id="0">
    <w:p w14:paraId="536BE4D7" w14:textId="77777777" w:rsidR="006A775A" w:rsidRDefault="006A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61A88" w14:textId="77777777" w:rsidR="004A38E5" w:rsidRDefault="00F06AA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23D15E" wp14:editId="4723D9F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EE4AB60" w14:textId="77777777" w:rsidR="004A38E5" w:rsidRDefault="006A775A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56EAC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41E64CE4" w14:textId="77777777" w:rsidR="004A38E5" w:rsidRDefault="00F06A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6AA6">
      <w:rPr>
        <w:rStyle w:val="CharChar1"/>
        <w:rFonts w:hint="default"/>
        <w:w w:val="90"/>
      </w:rPr>
      <w:t>Beijing International Standard united Certification Co.,Ltd.</w:t>
    </w:r>
  </w:p>
  <w:p w14:paraId="158F3ECB" w14:textId="77777777" w:rsidR="004A38E5" w:rsidRDefault="00F06AA6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F01"/>
    <w:rsid w:val="000C1F01"/>
    <w:rsid w:val="002F0255"/>
    <w:rsid w:val="00346E08"/>
    <w:rsid w:val="003C1AC6"/>
    <w:rsid w:val="004F6464"/>
    <w:rsid w:val="005863EB"/>
    <w:rsid w:val="00605712"/>
    <w:rsid w:val="00695B5B"/>
    <w:rsid w:val="006A775A"/>
    <w:rsid w:val="00711ECD"/>
    <w:rsid w:val="0071624B"/>
    <w:rsid w:val="007677E1"/>
    <w:rsid w:val="008C3423"/>
    <w:rsid w:val="009D36D2"/>
    <w:rsid w:val="00A935AF"/>
    <w:rsid w:val="00CC2E6E"/>
    <w:rsid w:val="00CF3E47"/>
    <w:rsid w:val="00D62A46"/>
    <w:rsid w:val="00DE3372"/>
    <w:rsid w:val="00F0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1426EC"/>
  <w15:docId w15:val="{3B77C896-6FB6-4305-B30E-613D89FE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35</cp:revision>
  <cp:lastPrinted>2019-03-27T03:10:00Z</cp:lastPrinted>
  <dcterms:created xsi:type="dcterms:W3CDTF">2015-06-17T12:16:00Z</dcterms:created>
  <dcterms:modified xsi:type="dcterms:W3CDTF">2020-06-23T08:41:00Z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