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青岛义航船舶工程有限公司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上午至2024年11月23日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