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河北时代京仪木业有限公司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911301230929891693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Q：综合类木家具、人造板类家具、木制宾馆家具、木制办公家具、木制教学家具、木制公寓家具的生产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Q：综合类木家具、人造板类家具、木制宾馆家具、木制办公家具、木制教学家具、木制公寓家具的生产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