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宁夏众新电力工程有限公司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11264-2024-QEO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2024年11月22日 上午至2024年11月24日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2024-11-21 8:30:00上午至2024-11-21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宁夏众新电力工程有限公司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