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11362-2024-QEO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宝荣智电 (北京) 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91110112MA00891Q4W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宝荣智电 (北京) 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北京市通州区嘉创二路55号1幢2层1210</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北京市通州区嘉创二路55号1幢2层1210</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Q：发电机组及配套产品的销售及技术支持</w:t>
            </w:r>
          </w:p>
          <w:p w:rsidR="00114DAF">
            <w:pPr>
              <w:snapToGrid w:val="0"/>
              <w:spacing w:line="0" w:lineRule="atLeast"/>
              <w:jc w:val="left"/>
              <w:rPr>
                <w:sz w:val="21"/>
                <w:szCs w:val="21"/>
                <w:lang w:val="en-GB"/>
              </w:rPr>
            </w:pPr>
            <w:r>
              <w:rPr>
                <w:sz w:val="21"/>
                <w:szCs w:val="21"/>
                <w:lang w:val="en-GB"/>
              </w:rPr>
              <w:t>E：发电机组及配套产品的销售及技术支持所涉及场所的相关环境管理活动</w:t>
            </w:r>
          </w:p>
          <w:p w:rsidR="00114DAF">
            <w:pPr>
              <w:snapToGrid w:val="0"/>
              <w:spacing w:line="0" w:lineRule="atLeast"/>
              <w:jc w:val="left"/>
              <w:rPr>
                <w:sz w:val="21"/>
                <w:szCs w:val="21"/>
                <w:lang w:val="en-GB"/>
              </w:rPr>
            </w:pPr>
            <w:r>
              <w:rPr>
                <w:sz w:val="21"/>
                <w:szCs w:val="21"/>
                <w:lang w:val="en-GB"/>
              </w:rPr>
              <w:t>O：发电机组及配套产品的销售及技术支持所涉及场所的相关职业健康安全管理活动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宝荣智电 (北京) 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北京市通州区嘉创二路55号1幢2层1210</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北京市通州区嘉创二路55号1幢2层1210</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Q：发电机组及配套产品的销售及技术支持</w:t>
            </w:r>
          </w:p>
          <w:p w:rsidR="00114DAF">
            <w:pPr>
              <w:snapToGrid w:val="0"/>
              <w:spacing w:line="0" w:lineRule="atLeast"/>
              <w:jc w:val="left"/>
              <w:rPr>
                <w:sz w:val="21"/>
                <w:szCs w:val="21"/>
                <w:lang w:val="en-GB"/>
              </w:rPr>
            </w:pPr>
            <w:r>
              <w:rPr>
                <w:sz w:val="21"/>
                <w:szCs w:val="21"/>
                <w:lang w:val="en-GB"/>
              </w:rPr>
              <w:t>E：发电机组及配套产品的销售及技术支持所涉及场所的相关环境管理活动</w:t>
            </w:r>
          </w:p>
          <w:p w:rsidR="00114DAF">
            <w:pPr>
              <w:snapToGrid w:val="0"/>
              <w:spacing w:line="0" w:lineRule="atLeast"/>
              <w:jc w:val="left"/>
              <w:rPr>
                <w:sz w:val="21"/>
                <w:szCs w:val="21"/>
                <w:lang w:val="en-GB"/>
              </w:rPr>
            </w:pPr>
            <w:r>
              <w:rPr>
                <w:sz w:val="21"/>
                <w:szCs w:val="21"/>
                <w:lang w:val="en-GB"/>
              </w:rPr>
              <w:t>O：发电机组及配套产品的销售及技术支持所涉及场所的相关职业健康安全管理活动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