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宝鸡市红星锻造有限责任公司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1313-2022-QE-2024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