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354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铁岭三合石油机械制造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1月16日 上午至2024年11月17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