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河北子量科技有限公司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11328-2024-Q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2024年11月26日 上午至2024年11月26日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2024-11-25 8:30:00上午至2024-11-25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河北子量科技有限公司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