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22-2020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江苏奇乐娃实业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