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万羽市容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4下午至2024-11-14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宝山区长江西路2311号1-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虹口区中山北一路63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4日 下午至2024年11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