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10655-2023-QEO-2024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宁夏福顺升爱心连锁超市有限公司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王蓓蓓</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2024-N1OHSMS-1298242</w:t>
            </w:r>
          </w:p>
          <w:p w:rsidR="00F9189D">
            <w:pPr>
              <w:spacing w:line="360" w:lineRule="auto"/>
              <w:jc w:val="center"/>
              <w:rPr>
                <w:b/>
                <w:szCs w:val="21"/>
              </w:rPr>
            </w:pPr>
            <w:r>
              <w:rPr>
                <w:b/>
                <w:szCs w:val="21"/>
              </w:rPr>
              <w:t>2024-N1EMS-1298242</w:t>
            </w:r>
          </w:p>
          <w:p w:rsidR="00F9189D">
            <w:pPr>
              <w:spacing w:line="360" w:lineRule="auto"/>
              <w:jc w:val="center"/>
              <w:rPr>
                <w:b/>
                <w:szCs w:val="21"/>
              </w:rPr>
            </w:pPr>
            <w:r>
              <w:rPr>
                <w:b/>
                <w:szCs w:val="21"/>
              </w:rPr>
              <w:t>2024-N1QMS-1298242</w:t>
            </w:r>
          </w:p>
        </w:tc>
        <w:tc>
          <w:tcPr>
            <w:tcW w:w="3145" w:type="dxa"/>
            <w:vAlign w:val="center"/>
          </w:tcPr>
          <w:p w:rsidR="00F9189D">
            <w:pPr>
              <w:spacing w:line="360" w:lineRule="auto"/>
              <w:jc w:val="center"/>
              <w:rPr>
                <w:b/>
                <w:szCs w:val="21"/>
              </w:rPr>
            </w:pPr>
            <w:r>
              <w:rPr>
                <w:b/>
                <w:szCs w:val="21"/>
              </w:rPr>
              <w:t>O:29.05.07,29.05.09</w:t>
            </w:r>
          </w:p>
          <w:p w:rsidR="00F9189D">
            <w:pPr>
              <w:spacing w:line="360" w:lineRule="auto"/>
              <w:jc w:val="center"/>
              <w:rPr>
                <w:b/>
                <w:szCs w:val="21"/>
              </w:rPr>
            </w:pPr>
            <w:r>
              <w:rPr>
                <w:b/>
                <w:szCs w:val="21"/>
              </w:rPr>
              <w:t>E:29.05.07,29.05.09</w:t>
            </w:r>
          </w:p>
          <w:p w:rsidR="00F9189D">
            <w:pPr>
              <w:spacing w:line="360" w:lineRule="auto"/>
              <w:jc w:val="center"/>
              <w:rPr>
                <w:b/>
                <w:szCs w:val="21"/>
              </w:rPr>
            </w:pPr>
            <w:r>
              <w:rPr>
                <w:b/>
                <w:szCs w:val="21"/>
              </w:rPr>
              <w:t>Q:29.05.07,29.05.09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职业健康安全管理体系,环境管理体系,质量管理体系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O：GB/T45001-2020 / ISO45001：2018,E：GB/T 24001-2016/ISO14001:2015,Q：GB/T19001-2016/ISO9001:2015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2024年11月19日 上午至2024年11月20日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宁夏回族自治区银川市兴庆区丽景街街道上前城康居南区90号（自主申报）</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宁夏回族自治区银川市兴庆区丽景街街道上前城康居南区90号（自主申报）</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